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2537">
      <w:pPr>
        <w:shd w:val="clear" w:color="auto" w:fill="FFFFFF"/>
        <w:spacing w:line="312" w:lineRule="exact"/>
        <w:jc w:val="right"/>
      </w:pP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Утвержена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>:</w:t>
      </w:r>
    </w:p>
    <w:p w:rsidR="00000000" w:rsidRDefault="002D2537">
      <w:pPr>
        <w:shd w:val="clear" w:color="auto" w:fill="FFFFFF"/>
        <w:spacing w:before="5" w:line="312" w:lineRule="exact"/>
        <w:ind w:left="6720" w:right="5"/>
        <w:jc w:val="right"/>
      </w:pPr>
      <w:r>
        <w:rPr>
          <w:rFonts w:eastAsia="Times New Roman"/>
          <w:color w:val="000000"/>
          <w:spacing w:val="-11"/>
          <w:sz w:val="24"/>
          <w:szCs w:val="24"/>
        </w:rPr>
        <w:t>приказом МОУ СОШ №</w:t>
      </w:r>
      <w:r>
        <w:rPr>
          <w:rFonts w:eastAsia="Times New Roman"/>
          <w:color w:val="000000"/>
          <w:spacing w:val="-11"/>
          <w:sz w:val="24"/>
          <w:szCs w:val="24"/>
        </w:rPr>
        <w:t xml:space="preserve">4 </w:t>
      </w:r>
      <w:r>
        <w:rPr>
          <w:rFonts w:eastAsia="Times New Roman"/>
          <w:color w:val="000000"/>
          <w:spacing w:val="-4"/>
          <w:sz w:val="24"/>
          <w:szCs w:val="24"/>
        </w:rPr>
        <w:t>№272 от 14.09.17</w:t>
      </w:r>
    </w:p>
    <w:p w:rsidR="00000000" w:rsidRDefault="002D2537">
      <w:pPr>
        <w:shd w:val="clear" w:color="auto" w:fill="FFFFFF"/>
        <w:spacing w:before="566" w:line="317" w:lineRule="exact"/>
        <w:ind w:left="53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Инструкция</w:t>
      </w:r>
    </w:p>
    <w:p w:rsidR="00000000" w:rsidRDefault="002D2537">
      <w:pPr>
        <w:shd w:val="clear" w:color="auto" w:fill="FFFFFF"/>
        <w:spacing w:line="317" w:lineRule="exact"/>
        <w:ind w:left="1685" w:hanging="1181"/>
      </w:pPr>
      <w:r>
        <w:rPr>
          <w:rFonts w:eastAsia="Times New Roman"/>
          <w:color w:val="000000"/>
          <w:spacing w:val="-4"/>
          <w:sz w:val="30"/>
          <w:szCs w:val="30"/>
        </w:rPr>
        <w:t xml:space="preserve">для работников МОУ СОШ №4 при посещении школы людей с ОВЗ </w:t>
      </w:r>
      <w:r>
        <w:rPr>
          <w:rFonts w:eastAsia="Times New Roman"/>
          <w:color w:val="000000"/>
          <w:spacing w:val="-1"/>
          <w:sz w:val="30"/>
          <w:szCs w:val="30"/>
        </w:rPr>
        <w:t xml:space="preserve">или инвалидов и других </w:t>
      </w:r>
      <w:proofErr w:type="spellStart"/>
      <w:r>
        <w:rPr>
          <w:rFonts w:eastAsia="Times New Roman"/>
          <w:color w:val="000000"/>
          <w:spacing w:val="-1"/>
          <w:sz w:val="30"/>
          <w:szCs w:val="30"/>
        </w:rPr>
        <w:t>маломобильных</w:t>
      </w:r>
      <w:proofErr w:type="spellEnd"/>
      <w:r>
        <w:rPr>
          <w:rFonts w:eastAsia="Times New Roman"/>
          <w:color w:val="000000"/>
          <w:spacing w:val="-1"/>
          <w:sz w:val="30"/>
          <w:szCs w:val="30"/>
        </w:rPr>
        <w:t xml:space="preserve"> граждан</w:t>
      </w:r>
    </w:p>
    <w:p w:rsidR="00000000" w:rsidRDefault="002D2537">
      <w:pPr>
        <w:shd w:val="clear" w:color="auto" w:fill="FFFFFF"/>
        <w:spacing w:before="269"/>
        <w:ind w:left="62"/>
        <w:jc w:val="center"/>
      </w:pPr>
      <w:r>
        <w:rPr>
          <w:b/>
          <w:bCs/>
          <w:color w:val="000000"/>
          <w:spacing w:val="-2"/>
          <w:sz w:val="24"/>
          <w:szCs w:val="24"/>
        </w:rPr>
        <w:t xml:space="preserve">1. </w:t>
      </w:r>
      <w:proofErr w:type="spellStart"/>
      <w:r>
        <w:rPr>
          <w:rFonts w:eastAsia="Times New Roman"/>
          <w:b/>
          <w:bCs/>
          <w:color w:val="000000"/>
          <w:spacing w:val="-2"/>
          <w:sz w:val="24"/>
          <w:szCs w:val="24"/>
        </w:rPr>
        <w:t>Обшие</w:t>
      </w:r>
      <w:proofErr w:type="spellEnd"/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положения</w:t>
      </w:r>
    </w:p>
    <w:p w:rsidR="00000000" w:rsidRDefault="002D2537" w:rsidP="002D2537">
      <w:pPr>
        <w:shd w:val="clear" w:color="auto" w:fill="FFFFFF"/>
        <w:tabs>
          <w:tab w:val="left" w:pos="619"/>
        </w:tabs>
        <w:spacing w:before="130" w:line="413" w:lineRule="exact"/>
        <w:ind w:left="48"/>
        <w:jc w:val="both"/>
      </w:pPr>
      <w:r>
        <w:rPr>
          <w:color w:val="000000"/>
          <w:spacing w:val="-11"/>
          <w:sz w:val="24"/>
          <w:szCs w:val="24"/>
        </w:rPr>
        <w:t>1.1.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Настоящая   инструкция   определяет   правила   поведения   работнико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в   школы   при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предоставлении услуг инвалидам (иным категориям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маломобильных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граждан).</w:t>
      </w:r>
    </w:p>
    <w:p w:rsidR="00000000" w:rsidRDefault="002D2537" w:rsidP="002D2537">
      <w:pPr>
        <w:numPr>
          <w:ilvl w:val="0"/>
          <w:numId w:val="1"/>
        </w:numPr>
        <w:shd w:val="clear" w:color="auto" w:fill="FFFFFF"/>
        <w:tabs>
          <w:tab w:val="left" w:pos="451"/>
        </w:tabs>
        <w:spacing w:line="413" w:lineRule="exact"/>
        <w:ind w:left="14"/>
        <w:jc w:val="both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Инвалид - лицо, которое имеет нарушение здоровья со стойким расстройством функций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организма, обусловленное заболеваниями, последствиями травм или дефектами, пр</w:t>
      </w:r>
      <w:r>
        <w:rPr>
          <w:rFonts w:eastAsia="Times New Roman"/>
          <w:color w:val="000000"/>
          <w:spacing w:val="-1"/>
          <w:sz w:val="24"/>
          <w:szCs w:val="24"/>
        </w:rPr>
        <w:t>иводящее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к ограничению жизнедеятельности и вызывающее необходимость его социальной защиты".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Маломобильные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   граждане    (МГ)   —   это    люди    испытывающие    затруднения    при </w:t>
      </w:r>
      <w:r>
        <w:rPr>
          <w:rFonts w:eastAsia="Times New Roman"/>
          <w:color w:val="000000"/>
          <w:spacing w:val="7"/>
          <w:sz w:val="24"/>
          <w:szCs w:val="24"/>
        </w:rPr>
        <w:t>самостоятельном передвижении, получении услуги, необходимой информации или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при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ориентировании в пространстве (люди с временным нарушением здоровья, беременные </w:t>
      </w:r>
      <w:r>
        <w:rPr>
          <w:rFonts w:eastAsia="Times New Roman"/>
          <w:color w:val="000000"/>
          <w:spacing w:val="-1"/>
          <w:sz w:val="24"/>
          <w:szCs w:val="24"/>
        </w:rPr>
        <w:t>женщины, люди старших возрастов, люди с детскими колясками и т.п.).</w:t>
      </w:r>
    </w:p>
    <w:p w:rsidR="00000000" w:rsidRDefault="002D2537" w:rsidP="002D2537">
      <w:pPr>
        <w:numPr>
          <w:ilvl w:val="0"/>
          <w:numId w:val="1"/>
        </w:numPr>
        <w:shd w:val="clear" w:color="auto" w:fill="FFFFFF"/>
        <w:tabs>
          <w:tab w:val="left" w:pos="451"/>
        </w:tabs>
        <w:spacing w:line="413" w:lineRule="exact"/>
        <w:ind w:left="14"/>
        <w:jc w:val="both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Инструкция разработана в соответствии с Федеральным законом от 1 декабря 2014 года</w:t>
      </w:r>
      <w:r>
        <w:rPr>
          <w:rFonts w:eastAsia="Times New Roman"/>
          <w:color w:val="000000"/>
          <w:spacing w:val="1"/>
          <w:sz w:val="24"/>
          <w:szCs w:val="24"/>
        </w:rPr>
        <w:br/>
        <w:t>№  419-ФЗ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  «О   внесении   изменений  в   отдельные   законодательные   акты  Российской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Федерации по вопросам социальной защиты инвалидов в связи с ратификацией Конвенции о </w:t>
      </w:r>
      <w:r>
        <w:rPr>
          <w:rFonts w:eastAsia="Times New Roman"/>
          <w:color w:val="000000"/>
          <w:spacing w:val="-2"/>
          <w:sz w:val="24"/>
          <w:szCs w:val="24"/>
        </w:rPr>
        <w:t>правах инвалидов».</w:t>
      </w:r>
    </w:p>
    <w:p w:rsidR="00000000" w:rsidRDefault="002D2537" w:rsidP="002D2537">
      <w:pPr>
        <w:numPr>
          <w:ilvl w:val="0"/>
          <w:numId w:val="1"/>
        </w:numPr>
        <w:shd w:val="clear" w:color="auto" w:fill="FFFFFF"/>
        <w:tabs>
          <w:tab w:val="left" w:pos="451"/>
        </w:tabs>
        <w:spacing w:line="413" w:lineRule="exact"/>
        <w:ind w:left="14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Инструкция разработана в целях обеспечения доступа инвалидов к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услугам школы и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оказания при этом необходимой помощи, для инструктирования работников школы.</w:t>
      </w:r>
    </w:p>
    <w:p w:rsidR="00000000" w:rsidRDefault="002D2537">
      <w:pPr>
        <w:shd w:val="clear" w:color="auto" w:fill="FFFFFF"/>
        <w:spacing w:line="413" w:lineRule="exact"/>
        <w:ind w:right="24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2.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Общие правила этикета.</w:t>
      </w:r>
    </w:p>
    <w:p w:rsidR="00000000" w:rsidRDefault="002D2537" w:rsidP="002D2537">
      <w:pPr>
        <w:numPr>
          <w:ilvl w:val="0"/>
          <w:numId w:val="2"/>
        </w:numPr>
        <w:shd w:val="clear" w:color="auto" w:fill="FFFFFF"/>
        <w:tabs>
          <w:tab w:val="left" w:pos="437"/>
        </w:tabs>
        <w:spacing w:before="96" w:line="413" w:lineRule="exact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Обращение к человеку, при встрече обращайтесь с инвалидом вежливо и уважительно,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>вполне естественно пожать инвалиду руку. Когда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вы разговариваете с инвалидом любой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 xml:space="preserve">категории,   обращайтесь   непосредственно   к   нему,   а   не   к   сопровождающему   или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сурдопереводчику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>, которые присутствуют при разговоре.</w:t>
      </w:r>
    </w:p>
    <w:p w:rsidR="00000000" w:rsidRDefault="002D2537" w:rsidP="002D2537">
      <w:pPr>
        <w:numPr>
          <w:ilvl w:val="0"/>
          <w:numId w:val="2"/>
        </w:numPr>
        <w:shd w:val="clear" w:color="auto" w:fill="FFFFFF"/>
        <w:tabs>
          <w:tab w:val="left" w:pos="437"/>
          <w:tab w:val="left" w:pos="4483"/>
        </w:tabs>
        <w:spacing w:line="413" w:lineRule="exact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Адекватность и вежливость: относитесь к другому человеку, как к </w:t>
      </w:r>
      <w:r>
        <w:rPr>
          <w:rFonts w:eastAsia="Times New Roman"/>
          <w:color w:val="000000"/>
          <w:spacing w:val="2"/>
          <w:sz w:val="24"/>
          <w:szCs w:val="24"/>
        </w:rPr>
        <w:t>себе самому, точно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6"/>
          <w:sz w:val="24"/>
          <w:szCs w:val="24"/>
        </w:rPr>
        <w:t>так же его уважайте — и тогда оказание услуги в учреждении (организации) и общение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будут эффективными.</w:t>
      </w:r>
    </w:p>
    <w:p w:rsidR="00000000" w:rsidRDefault="002D2537" w:rsidP="002D2537">
      <w:pPr>
        <w:numPr>
          <w:ilvl w:val="0"/>
          <w:numId w:val="2"/>
        </w:numPr>
        <w:shd w:val="clear" w:color="auto" w:fill="FFFFFF"/>
        <w:tabs>
          <w:tab w:val="left" w:pos="437"/>
        </w:tabs>
        <w:spacing w:line="413" w:lineRule="exact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Называйте себя и других: когда вы встречаетесь с человеком, который плохо видит или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совсем не видит, обязательно называ</w:t>
      </w:r>
      <w:r>
        <w:rPr>
          <w:rFonts w:eastAsia="Times New Roman"/>
          <w:color w:val="000000"/>
          <w:spacing w:val="2"/>
          <w:sz w:val="24"/>
          <w:szCs w:val="24"/>
        </w:rPr>
        <w:t>йте себя и тех людей, которые пришли с вами. Если у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вас общая беседа в группе, не забывайте пояснить, к кому в данный момент вы обращаетесь,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и назвать себя.</w:t>
      </w:r>
    </w:p>
    <w:p w:rsidR="00000000" w:rsidRDefault="002D2537" w:rsidP="002D2537">
      <w:pPr>
        <w:numPr>
          <w:ilvl w:val="0"/>
          <w:numId w:val="2"/>
        </w:numPr>
        <w:shd w:val="clear" w:color="auto" w:fill="FFFFFF"/>
        <w:tabs>
          <w:tab w:val="left" w:pos="437"/>
        </w:tabs>
        <w:spacing w:line="413" w:lineRule="exact"/>
        <w:rPr>
          <w:color w:val="000000"/>
          <w:spacing w:val="-6"/>
          <w:sz w:val="24"/>
          <w:szCs w:val="24"/>
        </w:rPr>
        <w:sectPr w:rsidR="00000000" w:rsidSect="002D2537">
          <w:type w:val="continuous"/>
          <w:pgSz w:w="11909" w:h="16834"/>
          <w:pgMar w:top="568" w:right="852" w:bottom="360" w:left="1121" w:header="720" w:footer="720" w:gutter="0"/>
          <w:cols w:space="60"/>
          <w:noEndnote/>
        </w:sectPr>
      </w:pPr>
    </w:p>
    <w:p w:rsidR="00000000" w:rsidRDefault="002D2537" w:rsidP="002D2537">
      <w:pPr>
        <w:numPr>
          <w:ilvl w:val="0"/>
          <w:numId w:val="3"/>
        </w:numPr>
        <w:shd w:val="clear" w:color="auto" w:fill="FFFFFF"/>
        <w:tabs>
          <w:tab w:val="left" w:pos="538"/>
        </w:tabs>
        <w:spacing w:line="408" w:lineRule="exact"/>
        <w:ind w:left="-567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lastRenderedPageBreak/>
        <w:t>Предложение помощи: если вы предлагаете помощь, ждите, пока ее при</w:t>
      </w:r>
      <w:r>
        <w:rPr>
          <w:rFonts w:eastAsia="Times New Roman"/>
          <w:color w:val="000000"/>
          <w:spacing w:val="5"/>
          <w:sz w:val="24"/>
          <w:szCs w:val="24"/>
        </w:rPr>
        <w:t>мут, а затем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спрашивайте, что и как делать; всегда предлагайте помощь, если нужно открыть тяжелую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дверь или обойти препятствие.</w:t>
      </w:r>
    </w:p>
    <w:p w:rsidR="00000000" w:rsidRDefault="002D2537" w:rsidP="002D2537">
      <w:pPr>
        <w:numPr>
          <w:ilvl w:val="0"/>
          <w:numId w:val="3"/>
        </w:numPr>
        <w:shd w:val="clear" w:color="auto" w:fill="FFFFFF"/>
        <w:tabs>
          <w:tab w:val="left" w:pos="538"/>
        </w:tabs>
        <w:spacing w:before="5" w:line="408" w:lineRule="exact"/>
        <w:ind w:left="-567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Обеспечение доступности услуг: всегда лично убеждайтесь в доступности мест, где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6"/>
          <w:sz w:val="24"/>
          <w:szCs w:val="24"/>
        </w:rPr>
        <w:t>предусмотрено оказание услуг и прием гр</w:t>
      </w:r>
      <w:r>
        <w:rPr>
          <w:rFonts w:eastAsia="Times New Roman"/>
          <w:color w:val="000000"/>
          <w:spacing w:val="6"/>
          <w:sz w:val="24"/>
          <w:szCs w:val="24"/>
        </w:rPr>
        <w:t>аждан. Заранее поинтересуйтесь, какие могут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возникнуть проблемы или барьеры и как их можно устранить.</w:t>
      </w:r>
    </w:p>
    <w:p w:rsidR="00000000" w:rsidRDefault="002D2537" w:rsidP="002D2537">
      <w:pPr>
        <w:shd w:val="clear" w:color="auto" w:fill="FFFFFF"/>
        <w:tabs>
          <w:tab w:val="left" w:pos="658"/>
        </w:tabs>
        <w:spacing w:before="5" w:line="408" w:lineRule="exact"/>
        <w:ind w:left="-567" w:firstLine="72"/>
      </w:pPr>
      <w:r>
        <w:rPr>
          <w:color w:val="000000"/>
          <w:spacing w:val="-7"/>
          <w:sz w:val="24"/>
          <w:szCs w:val="24"/>
        </w:rPr>
        <w:t>2.6.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Обращение  с  </w:t>
      </w:r>
      <w:proofErr w:type="spellStart"/>
      <w:proofErr w:type="gramStart"/>
      <w:r>
        <w:rPr>
          <w:rFonts w:eastAsia="Times New Roman"/>
          <w:color w:val="000000"/>
          <w:spacing w:val="6"/>
          <w:sz w:val="24"/>
          <w:szCs w:val="24"/>
        </w:rPr>
        <w:t>кресло-коляской</w:t>
      </w:r>
      <w:proofErr w:type="spellEnd"/>
      <w:proofErr w:type="gramEnd"/>
      <w:r>
        <w:rPr>
          <w:rFonts w:eastAsia="Times New Roman"/>
          <w:color w:val="000000"/>
          <w:spacing w:val="6"/>
          <w:sz w:val="24"/>
          <w:szCs w:val="24"/>
        </w:rPr>
        <w:t xml:space="preserve">:  инвалидная коляска - это  часть  неприкасаемого </w:t>
      </w:r>
      <w:r>
        <w:rPr>
          <w:rFonts w:eastAsia="Times New Roman"/>
          <w:color w:val="000000"/>
          <w:spacing w:val="3"/>
          <w:sz w:val="24"/>
          <w:szCs w:val="24"/>
        </w:rPr>
        <w:t>пространства человека, который ее использует. Не облокачивайтесь на н</w:t>
      </w:r>
      <w:r>
        <w:rPr>
          <w:rFonts w:eastAsia="Times New Roman"/>
          <w:color w:val="000000"/>
          <w:spacing w:val="3"/>
          <w:sz w:val="24"/>
          <w:szCs w:val="24"/>
        </w:rPr>
        <w:t>ее и не толкайте.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9"/>
          <w:sz w:val="24"/>
          <w:szCs w:val="24"/>
        </w:rPr>
        <w:t>Начать катить коляску без согласия инвалида — то же самое, что схватить и понести</w:t>
      </w:r>
      <w:r>
        <w:rPr>
          <w:rFonts w:eastAsia="Times New Roman"/>
          <w:color w:val="000000"/>
          <w:spacing w:val="9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человека без его разрешения. Если вас попросили помочь инвалиду, передвигающемуся на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 xml:space="preserve">коляске, сначала катите ее медленно. Коляска быстро набирает скорость, </w:t>
      </w:r>
      <w:r>
        <w:rPr>
          <w:rFonts w:eastAsia="Times New Roman"/>
          <w:color w:val="000000"/>
          <w:spacing w:val="4"/>
          <w:sz w:val="24"/>
          <w:szCs w:val="24"/>
        </w:rPr>
        <w:t>и неожиданный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толчок может привести к потере равновесия.</w:t>
      </w:r>
    </w:p>
    <w:p w:rsidR="00000000" w:rsidRDefault="002D2537" w:rsidP="002D2537">
      <w:pPr>
        <w:numPr>
          <w:ilvl w:val="0"/>
          <w:numId w:val="4"/>
        </w:numPr>
        <w:shd w:val="clear" w:color="auto" w:fill="FFFFFF"/>
        <w:tabs>
          <w:tab w:val="left" w:pos="499"/>
        </w:tabs>
        <w:spacing w:before="10" w:line="408" w:lineRule="exact"/>
        <w:ind w:left="-567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Внимательность и терпеливость: когда вы разговариваете с человеком, испытывающим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трудности в общении, слушайте его внимательно. Будьте терпеливы, ждите, когда человек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7"/>
          <w:sz w:val="24"/>
          <w:szCs w:val="24"/>
        </w:rPr>
        <w:t xml:space="preserve">сам закончит фразу. Не </w:t>
      </w:r>
      <w:r>
        <w:rPr>
          <w:rFonts w:eastAsia="Times New Roman"/>
          <w:color w:val="000000"/>
          <w:spacing w:val="7"/>
          <w:sz w:val="24"/>
          <w:szCs w:val="24"/>
        </w:rPr>
        <w:t>поправляйте его и не договаривайте за него. Повторите, что вы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поняли, это поможет человеку ответить вам, а вам — понять его.</w:t>
      </w:r>
    </w:p>
    <w:p w:rsidR="00000000" w:rsidRDefault="002D2537" w:rsidP="002D2537">
      <w:pPr>
        <w:numPr>
          <w:ilvl w:val="0"/>
          <w:numId w:val="4"/>
        </w:numPr>
        <w:shd w:val="clear" w:color="auto" w:fill="FFFFFF"/>
        <w:tabs>
          <w:tab w:val="left" w:pos="499"/>
        </w:tabs>
        <w:spacing w:line="408" w:lineRule="exact"/>
        <w:ind w:left="-567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Расположение для беседы: когда вы говорите с человеком, пользующимся инвалидной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коляской или костылями, расположитесь так,</w:t>
      </w:r>
      <w:r>
        <w:rPr>
          <w:rFonts w:eastAsia="Times New Roman"/>
          <w:color w:val="000000"/>
          <w:sz w:val="24"/>
          <w:szCs w:val="24"/>
        </w:rPr>
        <w:t xml:space="preserve"> чтобы ваши и его глаза были на одном уровне,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7"/>
          <w:sz w:val="24"/>
          <w:szCs w:val="24"/>
        </w:rPr>
        <w:t>тогда вам будет легче разговаривать. Разговаривая с теми, кто может, читать по губам,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расположитесь так, чтобы на Вас падал свет, и Вас было хорошо видно.</w:t>
      </w:r>
    </w:p>
    <w:p w:rsidR="00000000" w:rsidRDefault="002D2537" w:rsidP="002D2537">
      <w:pPr>
        <w:shd w:val="clear" w:color="auto" w:fill="FFFFFF"/>
        <w:tabs>
          <w:tab w:val="left" w:pos="562"/>
        </w:tabs>
        <w:spacing w:before="5" w:line="408" w:lineRule="exact"/>
        <w:ind w:left="-567"/>
      </w:pPr>
      <w:r>
        <w:rPr>
          <w:color w:val="000000"/>
          <w:spacing w:val="-7"/>
          <w:sz w:val="24"/>
          <w:szCs w:val="24"/>
        </w:rPr>
        <w:t>2.9.</w:t>
      </w:r>
      <w:r>
        <w:rPr>
          <w:rFonts w:eastAsia="Times New Roman"/>
          <w:color w:val="000000"/>
          <w:spacing w:val="2"/>
          <w:sz w:val="24"/>
          <w:szCs w:val="24"/>
        </w:rPr>
        <w:t>Привлечение внимания человека: чтобы привлечь вним</w:t>
      </w:r>
      <w:r>
        <w:rPr>
          <w:rFonts w:eastAsia="Times New Roman"/>
          <w:color w:val="000000"/>
          <w:spacing w:val="2"/>
          <w:sz w:val="24"/>
          <w:szCs w:val="24"/>
        </w:rPr>
        <w:t>ание человека, который плохо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8"/>
          <w:sz w:val="24"/>
          <w:szCs w:val="24"/>
        </w:rPr>
        <w:t>слышит, помашите ему рукой или похлопайте по плечу. Смотрите ему прямо в глаза и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говорите четко, но имейте в виду, что не все люди, которые плохо слышат, могут читать по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губам.</w:t>
      </w:r>
    </w:p>
    <w:p w:rsidR="00000000" w:rsidRDefault="002D2537">
      <w:pPr>
        <w:shd w:val="clear" w:color="auto" w:fill="FFFFFF"/>
        <w:spacing w:before="5" w:line="408" w:lineRule="exact"/>
        <w:ind w:left="926"/>
      </w:pPr>
      <w:proofErr w:type="spellStart"/>
      <w:r>
        <w:rPr>
          <w:rFonts w:eastAsia="Times New Roman"/>
          <w:b/>
          <w:bCs/>
          <w:color w:val="000000"/>
          <w:spacing w:val="-1"/>
          <w:sz w:val="24"/>
          <w:szCs w:val="24"/>
        </w:rPr>
        <w:t>З.Сопроволждение</w:t>
      </w:r>
      <w:proofErr w:type="spellEnd"/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инвалидов на приеме в школе и при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оказании услуг.</w:t>
      </w:r>
    </w:p>
    <w:p w:rsidR="00000000" w:rsidRDefault="002D2537" w:rsidP="002D2537">
      <w:pPr>
        <w:numPr>
          <w:ilvl w:val="0"/>
          <w:numId w:val="5"/>
        </w:numPr>
        <w:shd w:val="clear" w:color="auto" w:fill="FFFFFF"/>
        <w:tabs>
          <w:tab w:val="left" w:pos="485"/>
        </w:tabs>
        <w:spacing w:before="101" w:line="413" w:lineRule="exact"/>
        <w:ind w:left="-709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Инвалидам оказывается необходимая помощь при входе в школу (выходе из здания),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сдаче верхней одежды в гардероб (получении и одевании верхней одежды).</w:t>
      </w:r>
    </w:p>
    <w:p w:rsidR="00000000" w:rsidRDefault="002D2537" w:rsidP="002D2537">
      <w:pPr>
        <w:numPr>
          <w:ilvl w:val="0"/>
          <w:numId w:val="5"/>
        </w:numPr>
        <w:shd w:val="clear" w:color="auto" w:fill="FFFFFF"/>
        <w:tabs>
          <w:tab w:val="left" w:pos="485"/>
        </w:tabs>
        <w:spacing w:line="413" w:lineRule="exact"/>
        <w:ind w:left="-709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9"/>
          <w:sz w:val="24"/>
          <w:szCs w:val="24"/>
        </w:rPr>
        <w:t xml:space="preserve">В первоочередном порядке уточняется, в какой помощи нуждается инвалид, </w:t>
      </w:r>
      <w:r>
        <w:rPr>
          <w:rFonts w:eastAsia="Times New Roman"/>
          <w:color w:val="000000"/>
          <w:spacing w:val="9"/>
          <w:sz w:val="24"/>
          <w:szCs w:val="24"/>
        </w:rPr>
        <w:t>цель</w:t>
      </w:r>
      <w:r>
        <w:rPr>
          <w:rFonts w:eastAsia="Times New Roman"/>
          <w:color w:val="000000"/>
          <w:spacing w:val="9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посещения школы, необходимость сопровождения.</w:t>
      </w:r>
    </w:p>
    <w:p w:rsidR="00000000" w:rsidRDefault="002D2537" w:rsidP="002D2537">
      <w:pPr>
        <w:numPr>
          <w:ilvl w:val="0"/>
          <w:numId w:val="5"/>
        </w:numPr>
        <w:shd w:val="clear" w:color="auto" w:fill="FFFFFF"/>
        <w:tabs>
          <w:tab w:val="left" w:pos="485"/>
        </w:tabs>
        <w:spacing w:line="413" w:lineRule="exact"/>
        <w:ind w:left="-709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Для обеспечения доступа инвалидов к услугам специалиста при приёме инвалида в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школе необходимо:</w:t>
      </w:r>
    </w:p>
    <w:p w:rsidR="00000000" w:rsidRDefault="002D2537" w:rsidP="002D2537">
      <w:pPr>
        <w:shd w:val="clear" w:color="auto" w:fill="FFFFFF"/>
        <w:spacing w:line="413" w:lineRule="exact"/>
        <w:ind w:left="-709"/>
      </w:pPr>
      <w:r>
        <w:rPr>
          <w:rFonts w:eastAsia="Times New Roman"/>
          <w:color w:val="000000"/>
          <w:spacing w:val="-1"/>
          <w:sz w:val="24"/>
          <w:szCs w:val="24"/>
        </w:rPr>
        <w:t>а) рассказать инвалиду об особенностях здания школы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 xml:space="preserve"> :</w:t>
      </w:r>
      <w:proofErr w:type="gramEnd"/>
    </w:p>
    <w:p w:rsidR="00000000" w:rsidRDefault="002D2537" w:rsidP="002D2537">
      <w:pPr>
        <w:shd w:val="clear" w:color="auto" w:fill="FFFFFF"/>
        <w:spacing w:line="413" w:lineRule="exact"/>
        <w:ind w:left="-709"/>
      </w:pPr>
      <w:r>
        <w:rPr>
          <w:color w:val="000000"/>
          <w:spacing w:val="4"/>
          <w:sz w:val="24"/>
          <w:szCs w:val="24"/>
        </w:rPr>
        <w:t>-</w:t>
      </w:r>
      <w:r>
        <w:rPr>
          <w:rFonts w:eastAsia="Times New Roman"/>
          <w:color w:val="000000"/>
          <w:spacing w:val="4"/>
          <w:sz w:val="24"/>
          <w:szCs w:val="24"/>
        </w:rPr>
        <w:t>наличие трех этажей;</w:t>
      </w:r>
    </w:p>
    <w:p w:rsidR="00000000" w:rsidRDefault="002D2537" w:rsidP="002D2537">
      <w:pPr>
        <w:shd w:val="clear" w:color="auto" w:fill="FFFFFF"/>
        <w:spacing w:line="413" w:lineRule="exact"/>
        <w:ind w:left="-709"/>
      </w:pPr>
      <w:r>
        <w:rPr>
          <w:color w:val="000000"/>
          <w:spacing w:val="3"/>
          <w:sz w:val="24"/>
          <w:szCs w:val="24"/>
        </w:rPr>
        <w:t>-</w:t>
      </w:r>
      <w:r>
        <w:rPr>
          <w:rFonts w:eastAsia="Times New Roman"/>
          <w:color w:val="000000"/>
          <w:spacing w:val="3"/>
          <w:sz w:val="24"/>
          <w:szCs w:val="24"/>
        </w:rPr>
        <w:t>отсутствие     лифтов</w:t>
      </w:r>
      <w:r>
        <w:rPr>
          <w:rFonts w:eastAsia="Times New Roman"/>
          <w:color w:val="000000"/>
          <w:spacing w:val="3"/>
          <w:sz w:val="24"/>
          <w:szCs w:val="24"/>
        </w:rPr>
        <w:t>,   поручней,  других  приспособлений  и  устрой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>ств  дл</w:t>
      </w:r>
      <w:proofErr w:type="gramEnd"/>
      <w:r>
        <w:rPr>
          <w:rFonts w:eastAsia="Times New Roman"/>
          <w:color w:val="000000"/>
          <w:spacing w:val="3"/>
          <w:sz w:val="24"/>
          <w:szCs w:val="24"/>
        </w:rPr>
        <w:t>я  инвалидов</w:t>
      </w:r>
    </w:p>
    <w:p w:rsidR="00000000" w:rsidRDefault="002D2537" w:rsidP="002D2537">
      <w:pPr>
        <w:shd w:val="clear" w:color="auto" w:fill="FFFFFF"/>
        <w:spacing w:line="413" w:lineRule="exact"/>
        <w:ind w:left="-709"/>
      </w:pPr>
      <w:r>
        <w:rPr>
          <w:rFonts w:eastAsia="Times New Roman"/>
          <w:color w:val="000000"/>
          <w:spacing w:val="-1"/>
          <w:sz w:val="24"/>
          <w:szCs w:val="24"/>
        </w:rPr>
        <w:t>применительно к его функциональным ограничениям;</w:t>
      </w:r>
    </w:p>
    <w:p w:rsidR="00000000" w:rsidRDefault="002D2537" w:rsidP="002D2537">
      <w:pPr>
        <w:shd w:val="clear" w:color="auto" w:fill="FFFFFF"/>
        <w:spacing w:line="413" w:lineRule="exact"/>
        <w:ind w:left="-709"/>
      </w:pPr>
      <w:r>
        <w:rPr>
          <w:color w:val="000000"/>
          <w:spacing w:val="-1"/>
          <w:sz w:val="24"/>
          <w:szCs w:val="24"/>
        </w:rPr>
        <w:t xml:space="preserve">-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расположении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санитарных комнат, возможных препятствиях на пути и т.д.;</w:t>
      </w:r>
    </w:p>
    <w:p w:rsidR="00000000" w:rsidRDefault="002D2537" w:rsidP="002D2537">
      <w:pPr>
        <w:shd w:val="clear" w:color="auto" w:fill="FFFFFF"/>
        <w:spacing w:line="413" w:lineRule="exact"/>
        <w:ind w:left="-709"/>
        <w:sectPr w:rsidR="00000000">
          <w:pgSz w:w="11909" w:h="16834"/>
          <w:pgMar w:top="921" w:right="533" w:bottom="360" w:left="1704" w:header="720" w:footer="720" w:gutter="0"/>
          <w:cols w:space="60"/>
          <w:noEndnote/>
        </w:sectPr>
      </w:pPr>
    </w:p>
    <w:p w:rsidR="00000000" w:rsidRDefault="002D2537" w:rsidP="002D2537">
      <w:pPr>
        <w:shd w:val="clear" w:color="auto" w:fill="FFFFFF"/>
        <w:spacing w:line="413" w:lineRule="exact"/>
        <w:ind w:left="-709" w:right="5"/>
        <w:jc w:val="both"/>
      </w:pPr>
      <w:r>
        <w:rPr>
          <w:color w:val="000000"/>
          <w:spacing w:val="2"/>
          <w:sz w:val="24"/>
          <w:szCs w:val="24"/>
        </w:rPr>
        <w:lastRenderedPageBreak/>
        <w:t>-</w:t>
      </w:r>
      <w:r>
        <w:rPr>
          <w:rFonts w:eastAsia="Times New Roman"/>
          <w:color w:val="000000"/>
          <w:spacing w:val="2"/>
          <w:sz w:val="24"/>
          <w:szCs w:val="24"/>
        </w:rPr>
        <w:t>необходимых для оказания услуги структурны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х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подразделениях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школы и местах их </w:t>
      </w:r>
      <w:r>
        <w:rPr>
          <w:rFonts w:eastAsia="Times New Roman"/>
          <w:color w:val="000000"/>
          <w:sz w:val="24"/>
          <w:szCs w:val="24"/>
        </w:rPr>
        <w:t xml:space="preserve">расположения в здании, в каком кабинете и к кому обратиться по вопросам, которые могут </w:t>
      </w:r>
      <w:r>
        <w:rPr>
          <w:rFonts w:eastAsia="Times New Roman"/>
          <w:color w:val="000000"/>
          <w:spacing w:val="-1"/>
          <w:sz w:val="24"/>
          <w:szCs w:val="24"/>
        </w:rPr>
        <w:t>возникнуть в ходе предоставления услуги;</w:t>
      </w:r>
    </w:p>
    <w:p w:rsidR="00000000" w:rsidRDefault="002D2537" w:rsidP="002D2537">
      <w:pPr>
        <w:shd w:val="clear" w:color="auto" w:fill="FFFFFF"/>
        <w:tabs>
          <w:tab w:val="left" w:pos="403"/>
        </w:tabs>
        <w:spacing w:line="413" w:lineRule="exact"/>
        <w:ind w:left="-709"/>
        <w:jc w:val="both"/>
      </w:pPr>
      <w:r>
        <w:rPr>
          <w:rFonts w:eastAsia="Times New Roman"/>
          <w:color w:val="000000"/>
          <w:spacing w:val="-7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познакомить инвалида со всеми работниками, задействованными в работе с ним, лично,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предста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вив   по   фамилии,   имени   и   отчеству   работника   и   инвалида   друг </w:t>
      </w:r>
      <w:r>
        <w:rPr>
          <w:rFonts w:eastAsia="Times New Roman"/>
          <w:color w:val="000000"/>
          <w:spacing w:val="4"/>
          <w:sz w:val="24"/>
          <w:szCs w:val="24"/>
        </w:rPr>
        <w:t>другу.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Информировать, к кому он должен обратиться во всех случаях возникающих затруднений.</w:t>
      </w:r>
    </w:p>
    <w:p w:rsidR="00000000" w:rsidRDefault="002D2537" w:rsidP="002D2537">
      <w:pPr>
        <w:shd w:val="clear" w:color="auto" w:fill="FFFFFF"/>
        <w:tabs>
          <w:tab w:val="left" w:pos="403"/>
        </w:tabs>
        <w:spacing w:line="413" w:lineRule="exact"/>
        <w:ind w:left="-709"/>
        <w:jc w:val="both"/>
      </w:pPr>
      <w:r>
        <w:rPr>
          <w:rFonts w:eastAsia="Times New Roman"/>
          <w:color w:val="000000"/>
          <w:spacing w:val="-5"/>
          <w:sz w:val="24"/>
          <w:szCs w:val="24"/>
        </w:rPr>
        <w:t>в)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0"/>
          <w:sz w:val="24"/>
          <w:szCs w:val="24"/>
        </w:rPr>
        <w:t>при оказании услуги в школе    чётко разъяснить график оказания услуги (выдать</w:t>
      </w:r>
      <w:r>
        <w:rPr>
          <w:rFonts w:eastAsia="Times New Roman"/>
          <w:color w:val="000000"/>
          <w:spacing w:val="1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расп</w:t>
      </w:r>
      <w:r>
        <w:rPr>
          <w:rFonts w:eastAsia="Times New Roman"/>
          <w:color w:val="000000"/>
          <w:sz w:val="24"/>
          <w:szCs w:val="24"/>
        </w:rPr>
        <w:t>исание приема граждан, записать на лист время и место оказания услуги и т.д.); указать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место её проведения (показать нужный кабинет), акцентировав внимание на путь по школе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от входа до кабинета, при необходимости сопроводить до места оказания услуги.</w:t>
      </w:r>
    </w:p>
    <w:p w:rsidR="00000000" w:rsidRDefault="002D2537" w:rsidP="002D2537">
      <w:pPr>
        <w:shd w:val="clear" w:color="auto" w:fill="FFFFFF"/>
        <w:tabs>
          <w:tab w:val="left" w:pos="341"/>
        </w:tabs>
        <w:spacing w:line="413" w:lineRule="exact"/>
        <w:ind w:left="-709" w:right="480"/>
        <w:jc w:val="both"/>
      </w:pPr>
      <w:r>
        <w:rPr>
          <w:rFonts w:eastAsia="Times New Roman"/>
          <w:color w:val="000000"/>
          <w:spacing w:val="-6"/>
          <w:sz w:val="24"/>
          <w:szCs w:val="24"/>
        </w:rPr>
        <w:t>г)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об</w:t>
      </w:r>
      <w:r>
        <w:rPr>
          <w:rFonts w:eastAsia="Times New Roman"/>
          <w:color w:val="000000"/>
          <w:spacing w:val="-2"/>
          <w:sz w:val="24"/>
          <w:szCs w:val="24"/>
        </w:rPr>
        <w:t>еспечить допу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ск в зд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>ание собаки-поводыря, сопровождающей инвалида по зрению.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3.4. Особенности общения с инвалидами, имеющими нарушение зрения или незрячими:</w:t>
      </w:r>
    </w:p>
    <w:p w:rsidR="00000000" w:rsidRDefault="002D2537" w:rsidP="002D2537">
      <w:pPr>
        <w:shd w:val="clear" w:color="auto" w:fill="FFFFFF"/>
        <w:tabs>
          <w:tab w:val="left" w:pos="278"/>
        </w:tabs>
        <w:spacing w:before="10" w:line="413" w:lineRule="exact"/>
        <w:ind w:left="-709"/>
        <w:jc w:val="both"/>
      </w:pPr>
      <w:r>
        <w:rPr>
          <w:rFonts w:eastAsia="Times New Roman"/>
          <w:color w:val="000000"/>
          <w:sz w:val="24"/>
          <w:szCs w:val="24"/>
        </w:rPr>
        <w:t>•</w:t>
      </w:r>
      <w:r>
        <w:rPr>
          <w:rFonts w:eastAsia="Times New Roman"/>
          <w:color w:val="000000"/>
          <w:spacing w:val="-1"/>
          <w:sz w:val="24"/>
          <w:szCs w:val="24"/>
        </w:rPr>
        <w:t>Оказывая свою помощь незрячему человеку, направляйте его, не стискивая его руку, идите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так, как в</w:t>
      </w:r>
      <w:r>
        <w:rPr>
          <w:rFonts w:eastAsia="Times New Roman"/>
          <w:color w:val="000000"/>
          <w:spacing w:val="1"/>
          <w:sz w:val="24"/>
          <w:szCs w:val="24"/>
        </w:rPr>
        <w:t>ы обычно ходите. Не нужно хватать слепого человека и тащить его за собой. Если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>вы заметили, что незрячий человек сбился с маршрута, не управляйте его движением на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расстоянии, подойдите и помогите выбраться на нужный путь.</w:t>
      </w:r>
    </w:p>
    <w:p w:rsidR="00000000" w:rsidRDefault="002D2537" w:rsidP="002D2537">
      <w:pPr>
        <w:shd w:val="clear" w:color="auto" w:fill="FFFFFF"/>
        <w:tabs>
          <w:tab w:val="left" w:pos="355"/>
        </w:tabs>
        <w:spacing w:before="10" w:line="413" w:lineRule="exact"/>
        <w:ind w:left="-709" w:firstLine="77"/>
        <w:jc w:val="both"/>
      </w:pPr>
      <w:r>
        <w:rPr>
          <w:rFonts w:eastAsia="Times New Roman"/>
          <w:color w:val="000000"/>
          <w:sz w:val="24"/>
          <w:szCs w:val="24"/>
        </w:rPr>
        <w:t xml:space="preserve">• </w:t>
      </w:r>
      <w:r>
        <w:rPr>
          <w:rFonts w:eastAsia="Times New Roman"/>
          <w:color w:val="000000"/>
          <w:spacing w:val="2"/>
          <w:sz w:val="24"/>
          <w:szCs w:val="24"/>
        </w:rPr>
        <w:t>Опишите кратко, где вы находитес</w:t>
      </w:r>
      <w:r>
        <w:rPr>
          <w:rFonts w:eastAsia="Times New Roman"/>
          <w:color w:val="000000"/>
          <w:spacing w:val="2"/>
          <w:sz w:val="24"/>
          <w:szCs w:val="24"/>
        </w:rPr>
        <w:t>ь. Предупреждайте о препятствиях: ступенях, лужах,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ямах,  низких  притолоках,  трубах  и  т.п.   Используйте  фразы,  характеризующие  цвет,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расстояние, окружающую обстановку.</w:t>
      </w:r>
    </w:p>
    <w:p w:rsidR="00000000" w:rsidRDefault="002D2537" w:rsidP="002D2537">
      <w:pPr>
        <w:shd w:val="clear" w:color="auto" w:fill="FFFFFF"/>
        <w:tabs>
          <w:tab w:val="left" w:pos="240"/>
        </w:tabs>
        <w:spacing w:before="10" w:line="413" w:lineRule="exact"/>
        <w:ind w:left="-709"/>
        <w:jc w:val="both"/>
      </w:pPr>
      <w:r>
        <w:rPr>
          <w:rFonts w:eastAsia="Times New Roman"/>
          <w:color w:val="000000"/>
          <w:sz w:val="24"/>
          <w:szCs w:val="24"/>
        </w:rPr>
        <w:t xml:space="preserve">• </w:t>
      </w:r>
      <w:r>
        <w:rPr>
          <w:rFonts w:eastAsia="Times New Roman"/>
          <w:color w:val="000000"/>
          <w:spacing w:val="-1"/>
          <w:sz w:val="24"/>
          <w:szCs w:val="24"/>
        </w:rPr>
        <w:t>Не командуйте, не трогайте и не играйте с собакой-поводырем.</w:t>
      </w:r>
    </w:p>
    <w:p w:rsidR="00000000" w:rsidRDefault="002D2537" w:rsidP="002D2537">
      <w:pPr>
        <w:shd w:val="clear" w:color="auto" w:fill="FFFFFF"/>
        <w:spacing w:before="14" w:line="422" w:lineRule="exact"/>
        <w:ind w:left="-709" w:right="38"/>
        <w:jc w:val="both"/>
      </w:pPr>
      <w:r>
        <w:rPr>
          <w:rFonts w:eastAsia="Times New Roman"/>
          <w:color w:val="000000"/>
          <w:spacing w:val="5"/>
          <w:sz w:val="24"/>
          <w:szCs w:val="24"/>
        </w:rPr>
        <w:t xml:space="preserve">• </w:t>
      </w:r>
      <w:r>
        <w:rPr>
          <w:rFonts w:eastAsia="Times New Roman"/>
          <w:color w:val="000000"/>
          <w:spacing w:val="5"/>
          <w:sz w:val="24"/>
          <w:szCs w:val="24"/>
        </w:rPr>
        <w:t>Если вы собирает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есь читать незрячему человеку, сначала предупредите его об этом.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Говорите обычным голосом. Когда незрячий человек должен подписать документ, </w:t>
      </w:r>
      <w:r>
        <w:rPr>
          <w:rFonts w:eastAsia="Times New Roman"/>
          <w:color w:val="000000"/>
          <w:sz w:val="24"/>
          <w:szCs w:val="24"/>
        </w:rPr>
        <w:t xml:space="preserve">прочитайте его обязательно полностью. Инвалидность не освобождает слепого человека от </w:t>
      </w:r>
      <w:r>
        <w:rPr>
          <w:rFonts w:eastAsia="Times New Roman"/>
          <w:color w:val="000000"/>
          <w:spacing w:val="-1"/>
          <w:sz w:val="24"/>
          <w:szCs w:val="24"/>
        </w:rPr>
        <w:t>ответственности, обусловленно</w:t>
      </w:r>
      <w:r>
        <w:rPr>
          <w:rFonts w:eastAsia="Times New Roman"/>
          <w:color w:val="000000"/>
          <w:spacing w:val="-1"/>
          <w:sz w:val="24"/>
          <w:szCs w:val="24"/>
        </w:rPr>
        <w:t>й законодательством.</w:t>
      </w:r>
    </w:p>
    <w:p w:rsidR="00000000" w:rsidRDefault="002D2537" w:rsidP="002D2537">
      <w:pPr>
        <w:shd w:val="clear" w:color="auto" w:fill="FFFFFF"/>
        <w:tabs>
          <w:tab w:val="left" w:pos="302"/>
        </w:tabs>
        <w:spacing w:before="5" w:line="422" w:lineRule="exact"/>
        <w:ind w:left="-709" w:firstLine="82"/>
        <w:jc w:val="both"/>
      </w:pPr>
      <w:r>
        <w:rPr>
          <w:rFonts w:eastAsia="Times New Roman"/>
          <w:color w:val="000000"/>
          <w:sz w:val="24"/>
          <w:szCs w:val="24"/>
        </w:rPr>
        <w:t xml:space="preserve">•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Когда вы предлагаете незрячему человеку сесть, не усаживайте его, а направьте его руку </w:t>
      </w:r>
      <w:r>
        <w:rPr>
          <w:rFonts w:eastAsia="Times New Roman"/>
          <w:color w:val="000000"/>
          <w:spacing w:val="13"/>
          <w:sz w:val="24"/>
          <w:szCs w:val="24"/>
        </w:rPr>
        <w:t xml:space="preserve">на спинку стула или подлокотник. Не водите по поверхности его руку, а дайте ему </w:t>
      </w:r>
      <w:r>
        <w:rPr>
          <w:rFonts w:eastAsia="Times New Roman"/>
          <w:color w:val="000000"/>
          <w:spacing w:val="-1"/>
          <w:sz w:val="24"/>
          <w:szCs w:val="24"/>
        </w:rPr>
        <w:t>возможность свободно потрогать предмет.</w:t>
      </w:r>
    </w:p>
    <w:p w:rsidR="00000000" w:rsidRDefault="002D2537" w:rsidP="002D2537">
      <w:pPr>
        <w:shd w:val="clear" w:color="auto" w:fill="FFFFFF"/>
        <w:tabs>
          <w:tab w:val="left" w:pos="216"/>
        </w:tabs>
        <w:spacing w:line="422" w:lineRule="exact"/>
        <w:ind w:left="-709"/>
        <w:jc w:val="both"/>
      </w:pPr>
      <w:r>
        <w:rPr>
          <w:rFonts w:eastAsia="Times New Roman"/>
          <w:color w:val="000000"/>
          <w:sz w:val="24"/>
          <w:szCs w:val="24"/>
        </w:rPr>
        <w:t xml:space="preserve">• </w:t>
      </w:r>
      <w:r>
        <w:rPr>
          <w:rFonts w:eastAsia="Times New Roman"/>
          <w:color w:val="000000"/>
          <w:spacing w:val="1"/>
          <w:sz w:val="24"/>
          <w:szCs w:val="24"/>
        </w:rPr>
        <w:t>Когда вы общаетесь с гру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ппой незрячих людей, не забывайте каждый раз называть того, к </w:t>
      </w:r>
      <w:r>
        <w:rPr>
          <w:rFonts w:eastAsia="Times New Roman"/>
          <w:color w:val="000000"/>
          <w:spacing w:val="-2"/>
          <w:sz w:val="24"/>
          <w:szCs w:val="24"/>
        </w:rPr>
        <w:t>кому вы обращаетесь.</w:t>
      </w:r>
    </w:p>
    <w:p w:rsidR="00000000" w:rsidRDefault="002D2537" w:rsidP="002D2537">
      <w:pPr>
        <w:shd w:val="clear" w:color="auto" w:fill="FFFFFF"/>
        <w:tabs>
          <w:tab w:val="left" w:pos="341"/>
        </w:tabs>
        <w:spacing w:line="422" w:lineRule="exact"/>
        <w:ind w:left="-709"/>
        <w:jc w:val="both"/>
      </w:pPr>
      <w:r>
        <w:rPr>
          <w:rFonts w:eastAsia="Times New Roman"/>
          <w:color w:val="000000"/>
          <w:sz w:val="24"/>
          <w:szCs w:val="24"/>
        </w:rPr>
        <w:t xml:space="preserve">• </w:t>
      </w:r>
      <w:r>
        <w:rPr>
          <w:rFonts w:eastAsia="Times New Roman"/>
          <w:color w:val="000000"/>
          <w:spacing w:val="9"/>
          <w:sz w:val="24"/>
          <w:szCs w:val="24"/>
        </w:rPr>
        <w:t>Не заставляйте вашего собеседника обращаться в пустоту: если вы перемещаетесь,</w:t>
      </w:r>
      <w:r>
        <w:rPr>
          <w:rFonts w:eastAsia="Times New Roman"/>
          <w:color w:val="000000"/>
          <w:spacing w:val="9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предупредите его об этом.</w:t>
      </w:r>
    </w:p>
    <w:p w:rsidR="00000000" w:rsidRDefault="002D2537" w:rsidP="002D2537">
      <w:pPr>
        <w:numPr>
          <w:ilvl w:val="0"/>
          <w:numId w:val="6"/>
        </w:numPr>
        <w:shd w:val="clear" w:color="auto" w:fill="FFFFFF"/>
        <w:tabs>
          <w:tab w:val="left" w:pos="250"/>
        </w:tabs>
        <w:spacing w:before="5" w:line="422" w:lineRule="exact"/>
        <w:ind w:left="-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Избегайте расплывчатых определений и инструкций, которые обычн</w:t>
      </w:r>
      <w:r>
        <w:rPr>
          <w:rFonts w:eastAsia="Times New Roman"/>
          <w:color w:val="000000"/>
          <w:spacing w:val="4"/>
          <w:sz w:val="24"/>
          <w:szCs w:val="24"/>
        </w:rPr>
        <w:t>о сопровождаются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жестами, старайтесь быть точными в определениях.</w:t>
      </w:r>
    </w:p>
    <w:p w:rsidR="00000000" w:rsidRDefault="002D2537" w:rsidP="002D2537">
      <w:pPr>
        <w:numPr>
          <w:ilvl w:val="0"/>
          <w:numId w:val="6"/>
        </w:numPr>
        <w:shd w:val="clear" w:color="auto" w:fill="FFFFFF"/>
        <w:tabs>
          <w:tab w:val="left" w:pos="250"/>
        </w:tabs>
        <w:spacing w:before="5" w:line="422" w:lineRule="exact"/>
        <w:ind w:left="-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9"/>
          <w:sz w:val="24"/>
          <w:szCs w:val="24"/>
        </w:rPr>
        <w:t xml:space="preserve">Оказывая помощь </w:t>
      </w:r>
      <w:proofErr w:type="gramStart"/>
      <w:r>
        <w:rPr>
          <w:rFonts w:eastAsia="Times New Roman"/>
          <w:color w:val="000000"/>
          <w:spacing w:val="9"/>
          <w:sz w:val="24"/>
          <w:szCs w:val="24"/>
        </w:rPr>
        <w:t>незрячему</w:t>
      </w:r>
      <w:proofErr w:type="gramEnd"/>
      <w:r>
        <w:rPr>
          <w:rFonts w:eastAsia="Times New Roman"/>
          <w:color w:val="000000"/>
          <w:spacing w:val="9"/>
          <w:sz w:val="24"/>
          <w:szCs w:val="24"/>
        </w:rPr>
        <w:t>, двигайтесь не торопясь, и при спуске или подъеме по</w:t>
      </w:r>
      <w:r>
        <w:rPr>
          <w:rFonts w:eastAsia="Times New Roman"/>
          <w:color w:val="000000"/>
          <w:spacing w:val="9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ступенькам ведите незрячего перпендикулярно к ним. Не делайте рывков, резких движений,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предупреждайте о пре</w:t>
      </w:r>
      <w:r>
        <w:rPr>
          <w:rFonts w:eastAsia="Times New Roman"/>
          <w:color w:val="000000"/>
          <w:spacing w:val="-1"/>
          <w:sz w:val="24"/>
          <w:szCs w:val="24"/>
        </w:rPr>
        <w:t>пятствиях.</w:t>
      </w:r>
    </w:p>
    <w:p w:rsidR="00000000" w:rsidRDefault="002D2537" w:rsidP="002D2537">
      <w:pPr>
        <w:numPr>
          <w:ilvl w:val="0"/>
          <w:numId w:val="6"/>
        </w:numPr>
        <w:shd w:val="clear" w:color="auto" w:fill="FFFFFF"/>
        <w:tabs>
          <w:tab w:val="left" w:pos="250"/>
        </w:tabs>
        <w:spacing w:before="5" w:line="422" w:lineRule="exact"/>
        <w:rPr>
          <w:rFonts w:eastAsia="Times New Roman"/>
          <w:color w:val="000000"/>
          <w:sz w:val="24"/>
          <w:szCs w:val="24"/>
        </w:rPr>
        <w:sectPr w:rsidR="00000000">
          <w:pgSz w:w="11909" w:h="16834"/>
          <w:pgMar w:top="849" w:right="550" w:bottom="360" w:left="1659" w:header="720" w:footer="720" w:gutter="0"/>
          <w:cols w:space="60"/>
          <w:noEndnote/>
        </w:sectPr>
      </w:pPr>
    </w:p>
    <w:p w:rsidR="00000000" w:rsidRDefault="002D2537">
      <w:pPr>
        <w:shd w:val="clear" w:color="auto" w:fill="FFFFFF"/>
        <w:spacing w:line="418" w:lineRule="exact"/>
        <w:ind w:left="158"/>
      </w:pPr>
      <w:r>
        <w:rPr>
          <w:color w:val="000000"/>
          <w:spacing w:val="-1"/>
          <w:sz w:val="24"/>
          <w:szCs w:val="24"/>
        </w:rPr>
        <w:lastRenderedPageBreak/>
        <w:t xml:space="preserve">3.5. </w:t>
      </w:r>
      <w:r>
        <w:rPr>
          <w:rFonts w:eastAsia="Times New Roman"/>
          <w:color w:val="000000"/>
          <w:spacing w:val="-1"/>
          <w:sz w:val="24"/>
          <w:szCs w:val="24"/>
        </w:rPr>
        <w:t>Особенностями общения с инвалидами, имеющими нарушение слуха:</w:t>
      </w:r>
    </w:p>
    <w:p w:rsidR="00000000" w:rsidRDefault="002D2537">
      <w:pPr>
        <w:shd w:val="clear" w:color="auto" w:fill="FFFFFF"/>
        <w:tabs>
          <w:tab w:val="left" w:pos="269"/>
        </w:tabs>
        <w:spacing w:before="10" w:line="418" w:lineRule="exact"/>
        <w:ind w:left="91"/>
      </w:pPr>
      <w:r>
        <w:rPr>
          <w:rFonts w:eastAsia="Times New Roman"/>
          <w:color w:val="000000"/>
          <w:sz w:val="24"/>
          <w:szCs w:val="24"/>
        </w:rPr>
        <w:t>•</w:t>
      </w:r>
      <w:r>
        <w:rPr>
          <w:rFonts w:eastAsia="Times New Roman"/>
          <w:color w:val="000000"/>
          <w:sz w:val="24"/>
          <w:szCs w:val="24"/>
        </w:rPr>
        <w:tab/>
        <w:t>Разговаривая с человеком, у которого плохой слух, смотрите прямо на него. Не затемняйте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0"/>
          <w:sz w:val="24"/>
          <w:szCs w:val="24"/>
        </w:rPr>
        <w:t>свое лицо и не загораживайте его руками, волосами или какими-то п</w:t>
      </w:r>
      <w:r>
        <w:rPr>
          <w:rFonts w:eastAsia="Times New Roman"/>
          <w:color w:val="000000"/>
          <w:spacing w:val="10"/>
          <w:sz w:val="24"/>
          <w:szCs w:val="24"/>
        </w:rPr>
        <w:t>редметами. Ваш</w:t>
      </w:r>
      <w:r>
        <w:rPr>
          <w:rFonts w:eastAsia="Times New Roman"/>
          <w:color w:val="000000"/>
          <w:spacing w:val="1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собеседник должен иметь возможность следить за выражением вашего лица.</w:t>
      </w:r>
    </w:p>
    <w:p w:rsidR="00000000" w:rsidRDefault="002D2537">
      <w:pPr>
        <w:shd w:val="clear" w:color="auto" w:fill="FFFFFF"/>
        <w:tabs>
          <w:tab w:val="left" w:pos="394"/>
        </w:tabs>
        <w:spacing w:before="10" w:line="418" w:lineRule="exact"/>
        <w:ind w:left="72" w:firstLine="86"/>
      </w:pPr>
      <w:r>
        <w:rPr>
          <w:rFonts w:eastAsia="Times New Roman"/>
          <w:color w:val="000000"/>
          <w:sz w:val="24"/>
          <w:szCs w:val="24"/>
        </w:rPr>
        <w:t>•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>Существует несколько типов и степеней глухоты. Соответственно, существует много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способов общения с людьми, которые плохо слышат. Если вы не знаете, какой предпочесть,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0"/>
          <w:sz w:val="24"/>
          <w:szCs w:val="24"/>
        </w:rPr>
        <w:t>с</w:t>
      </w:r>
      <w:r>
        <w:rPr>
          <w:rFonts w:eastAsia="Times New Roman"/>
          <w:color w:val="000000"/>
          <w:spacing w:val="10"/>
          <w:sz w:val="24"/>
          <w:szCs w:val="24"/>
        </w:rPr>
        <w:t>просите у них. Некоторые люди могут слышать, но воспринимают отдельные звуки</w:t>
      </w:r>
      <w:r>
        <w:rPr>
          <w:rFonts w:eastAsia="Times New Roman"/>
          <w:color w:val="000000"/>
          <w:spacing w:val="1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неправильно. В этом случае говорите более громко и четко, подбирая подходящий уровень.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12"/>
          <w:sz w:val="24"/>
          <w:szCs w:val="24"/>
        </w:rPr>
        <w:t>В другом случае понадобится лишь снизить высоту голоса, так как человек утратил</w:t>
      </w:r>
      <w:r>
        <w:rPr>
          <w:rFonts w:eastAsia="Times New Roman"/>
          <w:color w:val="000000"/>
          <w:spacing w:val="1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 xml:space="preserve">способность </w:t>
      </w:r>
      <w:r>
        <w:rPr>
          <w:rFonts w:eastAsia="Times New Roman"/>
          <w:color w:val="000000"/>
          <w:spacing w:val="-1"/>
          <w:sz w:val="24"/>
          <w:szCs w:val="24"/>
        </w:rPr>
        <w:t>воспринимать высокие частоты.</w:t>
      </w:r>
    </w:p>
    <w:p w:rsidR="00000000" w:rsidRDefault="002D2537" w:rsidP="002D2537">
      <w:pPr>
        <w:numPr>
          <w:ilvl w:val="0"/>
          <w:numId w:val="7"/>
        </w:numPr>
        <w:shd w:val="clear" w:color="auto" w:fill="FFFFFF"/>
        <w:tabs>
          <w:tab w:val="left" w:pos="245"/>
        </w:tabs>
        <w:spacing w:before="10" w:line="418" w:lineRule="exact"/>
        <w:ind w:left="5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Чтобы привлечь внимание человека, который плохо слышит, назовите его по имени. Если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ответа нет, можно слегка тронуть человека или же помахать рукой.</w:t>
      </w:r>
    </w:p>
    <w:p w:rsidR="00000000" w:rsidRDefault="002D2537" w:rsidP="002D2537">
      <w:pPr>
        <w:numPr>
          <w:ilvl w:val="0"/>
          <w:numId w:val="7"/>
        </w:numPr>
        <w:shd w:val="clear" w:color="auto" w:fill="FFFFFF"/>
        <w:tabs>
          <w:tab w:val="left" w:pos="245"/>
        </w:tabs>
        <w:spacing w:before="5" w:line="418" w:lineRule="exact"/>
        <w:ind w:left="5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Говорите ясно и ровно. Не нужно излишне подчеркивать что-то. Кричать</w:t>
      </w:r>
      <w:r>
        <w:rPr>
          <w:rFonts w:eastAsia="Times New Roman"/>
          <w:color w:val="000000"/>
          <w:spacing w:val="1"/>
          <w:sz w:val="24"/>
          <w:szCs w:val="24"/>
        </w:rPr>
        <w:t>, особенно в ухо,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не надо.</w:t>
      </w:r>
    </w:p>
    <w:p w:rsidR="00000000" w:rsidRDefault="002D2537">
      <w:pPr>
        <w:shd w:val="clear" w:color="auto" w:fill="FFFFFF"/>
        <w:tabs>
          <w:tab w:val="left" w:pos="326"/>
        </w:tabs>
        <w:spacing w:before="10" w:line="418" w:lineRule="exact"/>
        <w:ind w:left="53"/>
      </w:pPr>
      <w:r>
        <w:rPr>
          <w:rFonts w:eastAsia="Times New Roman"/>
          <w:color w:val="000000"/>
          <w:sz w:val="24"/>
          <w:szCs w:val="24"/>
        </w:rPr>
        <w:t>•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9"/>
          <w:sz w:val="24"/>
          <w:szCs w:val="24"/>
        </w:rPr>
        <w:t>Если вас просят повторить что-то, попробуйте перефразировать свое предложение.</w:t>
      </w:r>
      <w:r>
        <w:rPr>
          <w:rFonts w:eastAsia="Times New Roman"/>
          <w:color w:val="000000"/>
          <w:spacing w:val="9"/>
          <w:sz w:val="24"/>
          <w:szCs w:val="24"/>
        </w:rPr>
        <w:br/>
      </w:r>
      <w:r>
        <w:rPr>
          <w:rFonts w:eastAsia="Times New Roman"/>
          <w:color w:val="000000"/>
          <w:spacing w:val="7"/>
          <w:sz w:val="24"/>
          <w:szCs w:val="24"/>
        </w:rPr>
        <w:t>Используйте жесты. Убедитесь, что вас поняли. Не стесняйтесь спросить, понял ли вас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собеседник.</w:t>
      </w:r>
    </w:p>
    <w:p w:rsidR="00000000" w:rsidRDefault="002D2537">
      <w:pPr>
        <w:shd w:val="clear" w:color="auto" w:fill="FFFFFF"/>
        <w:tabs>
          <w:tab w:val="left" w:pos="230"/>
        </w:tabs>
        <w:spacing w:before="5" w:line="418" w:lineRule="exact"/>
        <w:ind w:left="43"/>
      </w:pPr>
      <w:r>
        <w:rPr>
          <w:rFonts w:eastAsia="Times New Roman"/>
          <w:color w:val="000000"/>
          <w:sz w:val="24"/>
          <w:szCs w:val="24"/>
        </w:rPr>
        <w:t>•</w:t>
      </w:r>
      <w:r>
        <w:rPr>
          <w:rFonts w:eastAsia="Times New Roman"/>
          <w:color w:val="000000"/>
          <w:sz w:val="24"/>
          <w:szCs w:val="24"/>
        </w:rPr>
        <w:tab/>
        <w:t>Если вы сообщаете информацию, которая включает в с</w:t>
      </w:r>
      <w:r>
        <w:rPr>
          <w:rFonts w:eastAsia="Times New Roman"/>
          <w:color w:val="000000"/>
          <w:sz w:val="24"/>
          <w:szCs w:val="24"/>
        </w:rPr>
        <w:t>ебя номер, технический или другой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сложный термин, адрес, напишите ее, сообщите по факсу или электронной почте или любым</w:t>
      </w:r>
      <w:r>
        <w:rPr>
          <w:rFonts w:eastAsia="Times New Roman"/>
          <w:color w:val="000000"/>
          <w:spacing w:val="-1"/>
          <w:sz w:val="24"/>
          <w:szCs w:val="24"/>
        </w:rPr>
        <w:br/>
        <w:t>другим способом, но так, чтобы она была точно понята.</w:t>
      </w:r>
    </w:p>
    <w:p w:rsidR="00000000" w:rsidRDefault="002D2537">
      <w:pPr>
        <w:shd w:val="clear" w:color="auto" w:fill="FFFFFF"/>
        <w:tabs>
          <w:tab w:val="left" w:pos="379"/>
        </w:tabs>
        <w:spacing w:before="10" w:line="418" w:lineRule="exact"/>
        <w:ind w:left="43" w:firstLine="72"/>
      </w:pPr>
      <w:r>
        <w:rPr>
          <w:rFonts w:eastAsia="Times New Roman"/>
          <w:color w:val="000000"/>
          <w:sz w:val="24"/>
          <w:szCs w:val="24"/>
        </w:rPr>
        <w:t>•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0"/>
          <w:sz w:val="24"/>
          <w:szCs w:val="24"/>
        </w:rPr>
        <w:t xml:space="preserve">Если  существуют трудности  при устном  общении,  спросите, не будет ли проще </w:t>
      </w:r>
      <w:r>
        <w:rPr>
          <w:rFonts w:eastAsia="Times New Roman"/>
          <w:color w:val="000000"/>
          <w:spacing w:val="-2"/>
          <w:sz w:val="24"/>
          <w:szCs w:val="24"/>
        </w:rPr>
        <w:t>пе</w:t>
      </w:r>
      <w:r>
        <w:rPr>
          <w:rFonts w:eastAsia="Times New Roman"/>
          <w:color w:val="000000"/>
          <w:spacing w:val="-2"/>
          <w:sz w:val="24"/>
          <w:szCs w:val="24"/>
        </w:rPr>
        <w:t>реписываться.</w:t>
      </w:r>
    </w:p>
    <w:p w:rsidR="00000000" w:rsidRDefault="002D2537">
      <w:pPr>
        <w:shd w:val="clear" w:color="auto" w:fill="FFFFFF"/>
        <w:tabs>
          <w:tab w:val="left" w:pos="298"/>
        </w:tabs>
        <w:spacing w:before="5" w:line="418" w:lineRule="exact"/>
        <w:ind w:left="34" w:firstLine="72"/>
      </w:pPr>
      <w:r>
        <w:rPr>
          <w:rFonts w:eastAsia="Times New Roman"/>
          <w:color w:val="000000"/>
          <w:sz w:val="24"/>
          <w:szCs w:val="24"/>
        </w:rPr>
        <w:t>•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Не забывайте о среде, которая вас окружает. В больших или многолюдных помещениях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трудно общаться с людьми, которые плохо слышат. Яркое солнце или тень тоже могут быть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барьерами.</w:t>
      </w:r>
    </w:p>
    <w:p w:rsidR="00000000" w:rsidRDefault="002D2537" w:rsidP="002D2537">
      <w:pPr>
        <w:numPr>
          <w:ilvl w:val="0"/>
          <w:numId w:val="8"/>
        </w:numPr>
        <w:shd w:val="clear" w:color="auto" w:fill="FFFFFF"/>
        <w:tabs>
          <w:tab w:val="left" w:pos="192"/>
        </w:tabs>
        <w:spacing w:before="5" w:line="418" w:lineRule="exact"/>
        <w:ind w:left="1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Очень часто глухие люди используют язык жестов. Если вы об</w:t>
      </w:r>
      <w:r>
        <w:rPr>
          <w:rFonts w:eastAsia="Times New Roman"/>
          <w:color w:val="000000"/>
          <w:sz w:val="24"/>
          <w:szCs w:val="24"/>
        </w:rPr>
        <w:t>щаетесь через переводчика,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8"/>
          <w:sz w:val="24"/>
          <w:szCs w:val="24"/>
        </w:rPr>
        <w:t>не забудьте, что обращаться надо непосредственно к собеседнику, а не к переводчику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 xml:space="preserve">(возможность получения услуг </w:t>
      </w:r>
      <w:proofErr w:type="spellStart"/>
      <w:r>
        <w:rPr>
          <w:rFonts w:eastAsia="Times New Roman"/>
          <w:color w:val="000000"/>
          <w:sz w:val="24"/>
          <w:szCs w:val="24"/>
        </w:rPr>
        <w:t>сурдопереводчика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посредством видео, интернет, телефонной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8"/>
          <w:sz w:val="24"/>
          <w:szCs w:val="24"/>
        </w:rPr>
        <w:t>связи)</w:t>
      </w:r>
    </w:p>
    <w:p w:rsidR="00000000" w:rsidRDefault="002D2537" w:rsidP="002D2537">
      <w:pPr>
        <w:numPr>
          <w:ilvl w:val="0"/>
          <w:numId w:val="8"/>
        </w:numPr>
        <w:shd w:val="clear" w:color="auto" w:fill="FFFFFF"/>
        <w:tabs>
          <w:tab w:val="left" w:pos="192"/>
        </w:tabs>
        <w:spacing w:line="418" w:lineRule="exact"/>
        <w:ind w:left="1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Не все люди, которые плохо слышат, </w:t>
      </w:r>
      <w:proofErr w:type="spellStart"/>
      <w:r>
        <w:rPr>
          <w:rFonts w:eastAsia="Times New Roman"/>
          <w:color w:val="000000"/>
          <w:sz w:val="24"/>
          <w:szCs w:val="24"/>
        </w:rPr>
        <w:t>могуьдщтать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по</w:t>
      </w:r>
      <w:r>
        <w:rPr>
          <w:rFonts w:eastAsia="Times New Roman"/>
          <w:color w:val="000000"/>
          <w:sz w:val="24"/>
          <w:szCs w:val="24"/>
        </w:rPr>
        <w:t xml:space="preserve"> губам. Вам лучше всего спросить об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этом при первой встрече. Если ваш собеседник обладает этим навыком, нужно соблюдать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несколько важных правил. Помните, что только три из десяти слов хорошо прочитываются.</w:t>
      </w:r>
    </w:p>
    <w:p w:rsidR="00000000" w:rsidRDefault="002D2537">
      <w:pPr>
        <w:shd w:val="clear" w:color="auto" w:fill="FFFFFF"/>
        <w:tabs>
          <w:tab w:val="left" w:pos="264"/>
        </w:tabs>
        <w:spacing w:before="10" w:line="418" w:lineRule="exact"/>
        <w:ind w:firstLine="72"/>
      </w:pPr>
      <w:r>
        <w:rPr>
          <w:rFonts w:eastAsia="Times New Roman"/>
          <w:color w:val="000000"/>
          <w:sz w:val="24"/>
          <w:szCs w:val="24"/>
        </w:rPr>
        <w:t>•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Нужно смотреть в лицо собеседнику и говорить ясн</w:t>
      </w:r>
      <w:r>
        <w:rPr>
          <w:rFonts w:eastAsia="Times New Roman"/>
          <w:color w:val="000000"/>
          <w:spacing w:val="2"/>
          <w:sz w:val="24"/>
          <w:szCs w:val="24"/>
        </w:rPr>
        <w:t>о и медленно, использовать простые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>фразы   и   избегать   несущественных   слов;   использовать   выражение   лица,   жесты,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телодвижения, если хотите подчеркнуть или прояснить смысл сказанного.</w:t>
      </w:r>
    </w:p>
    <w:p w:rsidR="00000000" w:rsidRDefault="002D2537">
      <w:pPr>
        <w:shd w:val="clear" w:color="auto" w:fill="FFFFFF"/>
        <w:spacing w:line="418" w:lineRule="exact"/>
        <w:ind w:left="62"/>
      </w:pPr>
      <w:r>
        <w:rPr>
          <w:color w:val="000000"/>
          <w:spacing w:val="-1"/>
          <w:sz w:val="24"/>
          <w:szCs w:val="24"/>
        </w:rPr>
        <w:t xml:space="preserve">3.6. </w:t>
      </w:r>
      <w:r>
        <w:rPr>
          <w:rFonts w:eastAsia="Times New Roman"/>
          <w:color w:val="000000"/>
          <w:spacing w:val="-1"/>
          <w:sz w:val="24"/>
          <w:szCs w:val="24"/>
        </w:rPr>
        <w:t>Виды барьеров при оказании услуг инвалидам</w:t>
      </w:r>
    </w:p>
    <w:p w:rsidR="00000000" w:rsidRDefault="002D2537">
      <w:pPr>
        <w:shd w:val="clear" w:color="auto" w:fill="FFFFFF"/>
        <w:spacing w:line="418" w:lineRule="exact"/>
        <w:ind w:left="62"/>
        <w:sectPr w:rsidR="00000000">
          <w:pgSz w:w="11909" w:h="16834"/>
          <w:pgMar w:top="813" w:right="1140" w:bottom="360" w:left="107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23"/>
        <w:gridCol w:w="472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D2537">
            <w:pPr>
              <w:shd w:val="clear" w:color="auto" w:fill="FFFFFF"/>
              <w:spacing w:line="278" w:lineRule="exact"/>
              <w:ind w:left="91" w:right="571" w:firstLine="34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Основные категории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граждан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D2537">
            <w:pPr>
              <w:shd w:val="clear" w:color="auto" w:fill="FFFFFF"/>
              <w:spacing w:line="274" w:lineRule="exact"/>
              <w:ind w:left="34" w:right="19" w:firstLine="43"/>
              <w:jc w:val="both"/>
            </w:pP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Значимые барьеры окружающей среды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(для учета и устранения на объекте)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43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D2537">
            <w:pPr>
              <w:shd w:val="clear" w:color="auto" w:fill="FFFFFF"/>
              <w:spacing w:line="269" w:lineRule="exact"/>
              <w:ind w:left="91" w:right="283" w:firstLine="29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Инвалиды, передвигающиеся на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кресло-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колясках</w:t>
            </w:r>
            <w:proofErr w:type="spellEnd"/>
            <w:proofErr w:type="gramEnd"/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D2537">
            <w:pPr>
              <w:shd w:val="clear" w:color="auto" w:fill="FFFFFF"/>
              <w:spacing w:line="274" w:lineRule="exact"/>
              <w:ind w:left="14" w:right="19" w:firstLine="38"/>
              <w:jc w:val="both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Высокие пороги, ступени. Отсутствие </w:t>
            </w:r>
            <w:r>
              <w:rPr>
                <w:rFonts w:eastAsia="Times New Roman"/>
                <w:color w:val="000000"/>
                <w:spacing w:val="17"/>
                <w:sz w:val="24"/>
                <w:szCs w:val="24"/>
              </w:rPr>
              <w:t xml:space="preserve">поручней, нарушение их высоты.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Неровное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, скользкое и мягкое (с высоким </w:t>
            </w:r>
            <w:r>
              <w:rPr>
                <w:rFonts w:eastAsia="Times New Roman"/>
                <w:color w:val="000000"/>
                <w:spacing w:val="10"/>
                <w:sz w:val="24"/>
                <w:szCs w:val="24"/>
              </w:rPr>
              <w:t xml:space="preserve">ворсом, </w:t>
            </w:r>
            <w:proofErr w:type="spellStart"/>
            <w:r>
              <w:rPr>
                <w:rFonts w:eastAsia="Times New Roman"/>
                <w:color w:val="000000"/>
                <w:spacing w:val="10"/>
                <w:sz w:val="24"/>
                <w:szCs w:val="24"/>
              </w:rPr>
              <w:t>крупнонасыпное</w:t>
            </w:r>
            <w:proofErr w:type="spellEnd"/>
            <w:r>
              <w:rPr>
                <w:rFonts w:eastAsia="Times New Roman"/>
                <w:color w:val="000000"/>
                <w:spacing w:val="10"/>
                <w:sz w:val="24"/>
                <w:szCs w:val="24"/>
              </w:rPr>
              <w:t xml:space="preserve"> и прочее)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покрытие. Неправильно установленные </w:t>
            </w:r>
            <w:r>
              <w:rPr>
                <w:rFonts w:eastAsia="Times New Roman"/>
                <w:color w:val="000000"/>
                <w:spacing w:val="13"/>
                <w:sz w:val="24"/>
                <w:szCs w:val="24"/>
              </w:rPr>
              <w:t xml:space="preserve">пандусы, отсутствие скатов. Узкие </w:t>
            </w:r>
            <w:r>
              <w:rPr>
                <w:rFonts w:eastAsia="Times New Roman"/>
                <w:color w:val="000000"/>
                <w:spacing w:val="17"/>
                <w:sz w:val="24"/>
                <w:szCs w:val="24"/>
              </w:rPr>
              <w:t xml:space="preserve">дверные проемы и коридоры.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Неадаптированные санитарные комнаты. </w:t>
            </w:r>
            <w:r>
              <w:rPr>
                <w:rFonts w:eastAsia="Times New Roman"/>
                <w:color w:val="000000"/>
                <w:spacing w:val="10"/>
                <w:sz w:val="24"/>
                <w:szCs w:val="24"/>
              </w:rPr>
              <w:t xml:space="preserve">Отсутствие места для разворота в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помещениях. Высокое расп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оложение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информации на стойках и стендах.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D2537">
            <w:pPr>
              <w:shd w:val="clear" w:color="auto" w:fill="FFFFFF"/>
              <w:spacing w:line="278" w:lineRule="exact"/>
              <w:ind w:left="67" w:right="682" w:firstLine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Инвалиды с поражением нижних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конечностей (использующие трости,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костыли, опоры)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D2537">
            <w:pPr>
              <w:shd w:val="clear" w:color="auto" w:fill="FFFFFF"/>
              <w:spacing w:line="274" w:lineRule="exact"/>
              <w:ind w:right="38" w:firstLine="19"/>
              <w:jc w:val="both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Высокие пороги, ступени. Неровное и 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скользкое покрытие. Неправильно 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установленные пандусы. Отсутствие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поручней. Отсутствие мест отдыха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на пути движения.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D2537">
            <w:pPr>
              <w:shd w:val="clear" w:color="auto" w:fill="FFFFFF"/>
              <w:spacing w:line="278" w:lineRule="exact"/>
              <w:ind w:left="62" w:right="1003" w:firstLine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Инвалиды с поражением верхних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конечностей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D2537">
            <w:pPr>
              <w:shd w:val="clear" w:color="auto" w:fill="FFFFFF"/>
              <w:spacing w:line="274" w:lineRule="exact"/>
              <w:ind w:right="53" w:firstLine="14"/>
              <w:jc w:val="both"/>
            </w:pPr>
            <w:r>
              <w:rPr>
                <w:rFonts w:eastAsia="Times New Roman"/>
                <w:color w:val="000000"/>
                <w:spacing w:val="17"/>
                <w:sz w:val="24"/>
                <w:szCs w:val="24"/>
              </w:rPr>
              <w:t xml:space="preserve">Трудности в открывании дверей.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Трудности в пользовании выключателями,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кранами и др. Невозможность, сложность в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написании текстов. Иные ограничения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действия руками.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D2537">
            <w:pPr>
              <w:shd w:val="clear" w:color="auto" w:fill="FFFFFF"/>
              <w:ind w:left="58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Слепые и слабовидящие инвалид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ы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D2537">
            <w:pPr>
              <w:shd w:val="clear" w:color="auto" w:fill="FFFFFF"/>
              <w:spacing w:line="274" w:lineRule="exact"/>
              <w:ind w:right="72"/>
              <w:jc w:val="both"/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Преграды на пути движения (колонны, </w:t>
            </w:r>
            <w:r>
              <w:rPr>
                <w:rFonts w:eastAsia="Times New Roman"/>
                <w:color w:val="000000"/>
                <w:spacing w:val="12"/>
                <w:sz w:val="24"/>
                <w:szCs w:val="24"/>
              </w:rPr>
              <w:t xml:space="preserve">тумбы, стойки и прочее). Ступени,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особенно разной геометрии, без цветового,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тактильного обозначения. Отсутствие контрастной и тактильной информации 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указателей. Отсутствие информационных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табличек, выполненных шрифтом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Брайля. </w:t>
            </w:r>
            <w:r>
              <w:rPr>
                <w:rFonts w:eastAsia="Times New Roman"/>
                <w:color w:val="000000"/>
                <w:spacing w:val="31"/>
                <w:sz w:val="24"/>
                <w:szCs w:val="24"/>
              </w:rPr>
              <w:t xml:space="preserve">Отсутствие поручней, иных </w:t>
            </w:r>
            <w:r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направляющих. Неорганизованность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доступа на объект и места ожидания </w:t>
            </w:r>
            <w:r>
              <w:rPr>
                <w:rFonts w:eastAsia="Times New Roman"/>
                <w:color w:val="000000"/>
                <w:spacing w:val="15"/>
                <w:sz w:val="24"/>
                <w:szCs w:val="24"/>
              </w:rPr>
              <w:t xml:space="preserve">собаки-проводника. Отсутствие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дублирующей звуковой информации при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экстренных случаях.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27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D2537">
            <w:pPr>
              <w:shd w:val="clear" w:color="auto" w:fill="FFFFFF"/>
              <w:ind w:left="3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Глухие и слабослышащие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D2537">
            <w:pPr>
              <w:shd w:val="clear" w:color="auto" w:fill="FFFFFF"/>
              <w:spacing w:line="274" w:lineRule="exact"/>
              <w:ind w:right="91" w:hanging="14"/>
              <w:jc w:val="both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Отсутствие и недостаточность зрительной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инфо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рмации. Отсутствие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сурд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тифлосурдоперевода</w:t>
            </w:r>
            <w:proofErr w:type="spellEnd"/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и переводчика.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аудиоконтура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, индукционных петель. Электромагнитные помехи. Иные информационны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барьеры и отсутствие дублирующей световой информации при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чрезвычайных ситуациях.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8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D2537">
            <w:pPr>
              <w:shd w:val="clear" w:color="auto" w:fill="FFFFFF"/>
              <w:spacing w:line="278" w:lineRule="exact"/>
              <w:ind w:left="14" w:right="1560" w:hanging="48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Инвалиды с особеннос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тями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интеллектуального развития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2D2537">
            <w:pPr>
              <w:shd w:val="clear" w:color="auto" w:fill="FFFFFF"/>
              <w:spacing w:line="274" w:lineRule="exact"/>
              <w:ind w:right="106" w:hanging="24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Отсутствие (недостаточность) понятной 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информации, информации на простом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языке. Отсутствие ограждений опасных 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мест. Трудности ориентации при </w:t>
            </w: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неоднозначности информации.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Неорганизованность сопровождения на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объекте.</w:t>
            </w:r>
          </w:p>
        </w:tc>
      </w:tr>
    </w:tbl>
    <w:p w:rsidR="002D2537" w:rsidRDefault="002D2537"/>
    <w:sectPr w:rsidR="002D2537">
      <w:pgSz w:w="11909" w:h="16834"/>
      <w:pgMar w:top="1288" w:right="1550" w:bottom="360" w:left="91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B2C8A8"/>
    <w:lvl w:ilvl="0">
      <w:numFmt w:val="bullet"/>
      <w:lvlText w:val="*"/>
      <w:lvlJc w:val="left"/>
    </w:lvl>
  </w:abstractNum>
  <w:abstractNum w:abstractNumId="1">
    <w:nsid w:val="02D842B9"/>
    <w:multiLevelType w:val="singleLevel"/>
    <w:tmpl w:val="F724DC74"/>
    <w:lvl w:ilvl="0">
      <w:start w:val="1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42E51C33"/>
    <w:multiLevelType w:val="singleLevel"/>
    <w:tmpl w:val="2592CF24"/>
    <w:lvl w:ilvl="0">
      <w:start w:val="1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77927EC4"/>
    <w:multiLevelType w:val="singleLevel"/>
    <w:tmpl w:val="A3FECE04"/>
    <w:lvl w:ilvl="0">
      <w:start w:val="2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7C187755"/>
    <w:multiLevelType w:val="singleLevel"/>
    <w:tmpl w:val="A1E418AA"/>
    <w:lvl w:ilvl="0">
      <w:start w:val="7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>
        <w:start w:val="4"/>
        <w:numFmt w:val="decimal"/>
        <w:lvlText w:val="2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D2537"/>
    <w:rsid w:val="002D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1755</Words>
  <Characters>10008</Characters>
  <Application>Microsoft Office Word</Application>
  <DocSecurity>0</DocSecurity>
  <Lines>83</Lines>
  <Paragraphs>23</Paragraphs>
  <ScaleCrop>false</ScaleCrop>
  <Company/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Вдовина</dc:creator>
  <cp:lastModifiedBy>Наталья Вдовина</cp:lastModifiedBy>
  <cp:revision>2</cp:revision>
  <dcterms:created xsi:type="dcterms:W3CDTF">2021-01-21T04:13:00Z</dcterms:created>
  <dcterms:modified xsi:type="dcterms:W3CDTF">2021-01-21T04:22:00Z</dcterms:modified>
</cp:coreProperties>
</file>