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B" w:rsidRPr="00573C19" w:rsidRDefault="0084319B" w:rsidP="0084319B">
      <w:pPr>
        <w:spacing w:after="0" w:line="408" w:lineRule="auto"/>
        <w:ind w:left="120"/>
        <w:jc w:val="center"/>
        <w:rPr>
          <w:lang w:val="ru-RU"/>
        </w:rPr>
      </w:pPr>
      <w:bookmarkStart w:id="0" w:name="block-40464024"/>
      <w:r w:rsidRPr="00573C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319B" w:rsidRPr="00573C19" w:rsidRDefault="0084319B" w:rsidP="0084319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573C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319B" w:rsidRPr="00573C19" w:rsidRDefault="0084319B" w:rsidP="0084319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73C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УМР</w:t>
      </w:r>
      <w:bookmarkEnd w:id="2"/>
    </w:p>
    <w:p w:rsidR="0084319B" w:rsidRPr="00573C19" w:rsidRDefault="0084319B" w:rsidP="0084319B">
      <w:pPr>
        <w:spacing w:after="0" w:line="408" w:lineRule="auto"/>
        <w:ind w:left="120"/>
        <w:jc w:val="center"/>
        <w:rPr>
          <w:lang w:val="ru-RU"/>
        </w:rPr>
      </w:pPr>
      <w:r w:rsidRPr="00573C19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84319B" w:rsidRPr="00573C19" w:rsidRDefault="0084319B" w:rsidP="0084319B">
      <w:pPr>
        <w:spacing w:after="0"/>
        <w:ind w:left="120"/>
        <w:rPr>
          <w:lang w:val="ru-RU"/>
        </w:rPr>
      </w:pPr>
    </w:p>
    <w:p w:rsidR="0084319B" w:rsidRPr="00573C19" w:rsidRDefault="0084319B" w:rsidP="0084319B">
      <w:pPr>
        <w:spacing w:after="0"/>
        <w:ind w:left="120"/>
        <w:rPr>
          <w:lang w:val="ru-RU"/>
        </w:rPr>
      </w:pPr>
    </w:p>
    <w:p w:rsidR="0084319B" w:rsidRPr="00573C19" w:rsidRDefault="0084319B" w:rsidP="0084319B">
      <w:pPr>
        <w:spacing w:after="0"/>
        <w:ind w:left="120"/>
        <w:rPr>
          <w:lang w:val="ru-RU"/>
        </w:rPr>
      </w:pPr>
    </w:p>
    <w:p w:rsidR="0084319B" w:rsidRPr="00573C19" w:rsidRDefault="0084319B" w:rsidP="008431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319B" w:rsidRPr="00E2220E" w:rsidTr="00DC5C4E">
        <w:tc>
          <w:tcPr>
            <w:tcW w:w="3114" w:type="dxa"/>
          </w:tcPr>
          <w:p w:rsidR="0084319B" w:rsidRPr="0040209D" w:rsidRDefault="0084319B" w:rsidP="00DC5C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:rsidR="0084319B" w:rsidRDefault="0084319B" w:rsidP="00DC5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84319B" w:rsidRPr="0040209D" w:rsidRDefault="0084319B" w:rsidP="008431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319B" w:rsidRPr="0040209D" w:rsidRDefault="0084319B" w:rsidP="00DC5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4319B" w:rsidRDefault="0084319B" w:rsidP="00DC5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4319B" w:rsidRDefault="0084319B" w:rsidP="00DC5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319B" w:rsidRPr="0040209D" w:rsidRDefault="0084319B" w:rsidP="00DC5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319B" w:rsidRDefault="0084319B" w:rsidP="00DC5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МОУ СОШ №4</w:t>
            </w:r>
          </w:p>
          <w:p w:rsidR="0084319B" w:rsidRDefault="0084319B" w:rsidP="00DC5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319B" w:rsidRPr="008944ED" w:rsidRDefault="0084319B" w:rsidP="00DC5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84319B" w:rsidRDefault="0084319B" w:rsidP="00DC5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319B" w:rsidRPr="0040209D" w:rsidRDefault="0084319B" w:rsidP="00DC5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F1EDD">
      <w:pPr>
        <w:spacing w:after="0" w:line="408" w:lineRule="auto"/>
        <w:ind w:left="120"/>
        <w:jc w:val="center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8FE" w:rsidRPr="0084319B" w:rsidRDefault="005F1EDD">
      <w:pPr>
        <w:spacing w:after="0" w:line="408" w:lineRule="auto"/>
        <w:ind w:left="120"/>
        <w:jc w:val="center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5321993)</w:t>
      </w: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F1EDD">
      <w:pPr>
        <w:spacing w:after="0" w:line="408" w:lineRule="auto"/>
        <w:ind w:left="120"/>
        <w:jc w:val="center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(углублённый </w:t>
      </w:r>
      <w:r w:rsidRPr="0084319B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5628FE" w:rsidRPr="0084319B" w:rsidRDefault="005F1EDD">
      <w:pPr>
        <w:spacing w:after="0" w:line="408" w:lineRule="auto"/>
        <w:ind w:left="120"/>
        <w:jc w:val="center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 w:rsidP="0084319B">
      <w:pPr>
        <w:spacing w:after="0"/>
        <w:rPr>
          <w:lang w:val="ru-RU"/>
        </w:rPr>
      </w:pPr>
    </w:p>
    <w:p w:rsidR="005628FE" w:rsidRPr="0084319B" w:rsidRDefault="0084319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Углич, 2024</w:t>
      </w:r>
    </w:p>
    <w:p w:rsidR="005628FE" w:rsidRPr="0084319B" w:rsidRDefault="005628FE">
      <w:pPr>
        <w:spacing w:after="0"/>
        <w:ind w:left="120"/>
        <w:jc w:val="center"/>
        <w:rPr>
          <w:lang w:val="ru-RU"/>
        </w:rPr>
      </w:pPr>
    </w:p>
    <w:p w:rsidR="005628FE" w:rsidRPr="0084319B" w:rsidRDefault="005628FE">
      <w:pPr>
        <w:spacing w:after="0"/>
        <w:ind w:left="120"/>
        <w:rPr>
          <w:lang w:val="ru-RU"/>
        </w:rPr>
      </w:pPr>
    </w:p>
    <w:p w:rsidR="005628FE" w:rsidRPr="0084319B" w:rsidRDefault="005628FE">
      <w:pPr>
        <w:rPr>
          <w:lang w:val="ru-RU"/>
        </w:rPr>
        <w:sectPr w:rsidR="005628FE" w:rsidRPr="0084319B">
          <w:pgSz w:w="11906" w:h="16383"/>
          <w:pgMar w:top="1134" w:right="850" w:bottom="1134" w:left="1701" w:header="720" w:footer="720" w:gutter="0"/>
          <w:cols w:space="720"/>
        </w:sect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bookmarkStart w:id="4" w:name="block-40464023"/>
      <w:bookmarkEnd w:id="0"/>
      <w:r w:rsidRPr="008431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84319B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84319B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84319B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84319B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84319B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84319B">
        <w:rPr>
          <w:rFonts w:ascii="Times New Roman" w:hAnsi="Times New Roman"/>
          <w:color w:val="000000"/>
          <w:sz w:val="28"/>
          <w:lang w:val="ru-RU"/>
        </w:rPr>
        <w:t>ий.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84319B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84319B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84319B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84319B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84319B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цифровых и традиционных) для решения образовательных задач и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84319B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84319B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84319B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рас</w:t>
      </w:r>
      <w:r w:rsidRPr="0084319B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84319B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84319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5628FE" w:rsidRPr="0084319B" w:rsidRDefault="005628FE">
      <w:pPr>
        <w:rPr>
          <w:lang w:val="ru-RU"/>
        </w:rPr>
        <w:sectPr w:rsidR="005628FE" w:rsidRPr="0084319B">
          <w:pgSz w:w="11906" w:h="16383"/>
          <w:pgMar w:top="1134" w:right="850" w:bottom="1134" w:left="1701" w:header="720" w:footer="720" w:gutter="0"/>
          <w:cols w:space="720"/>
        </w:sect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bookmarkStart w:id="6" w:name="block-40464025"/>
      <w:bookmarkEnd w:id="4"/>
      <w:r w:rsidRPr="008431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84319B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84319B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84319B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84319B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>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</w:t>
      </w:r>
      <w:r w:rsidRPr="0084319B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319B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84319B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Гносеология в стру</w:t>
      </w:r>
      <w:r w:rsidRPr="0084319B">
        <w:rPr>
          <w:rFonts w:ascii="Times New Roman" w:hAnsi="Times New Roman"/>
          <w:color w:val="000000"/>
          <w:sz w:val="28"/>
          <w:lang w:val="ru-RU"/>
        </w:rPr>
        <w:t>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</w:t>
      </w:r>
      <w:r w:rsidRPr="0084319B">
        <w:rPr>
          <w:rFonts w:ascii="Times New Roman" w:hAnsi="Times New Roman"/>
          <w:color w:val="000000"/>
          <w:sz w:val="28"/>
          <w:lang w:val="ru-RU"/>
        </w:rPr>
        <w:t>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</w:t>
      </w:r>
      <w:r w:rsidRPr="0084319B">
        <w:rPr>
          <w:rFonts w:ascii="Times New Roman" w:hAnsi="Times New Roman"/>
          <w:color w:val="000000"/>
          <w:sz w:val="28"/>
          <w:lang w:val="ru-RU"/>
        </w:rPr>
        <w:t>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</w:t>
      </w:r>
      <w:r w:rsidRPr="0084319B">
        <w:rPr>
          <w:rFonts w:ascii="Times New Roman" w:hAnsi="Times New Roman"/>
          <w:color w:val="000000"/>
          <w:sz w:val="28"/>
          <w:lang w:val="ru-RU"/>
        </w:rPr>
        <w:t>чного познания. Дифференциация и интеграция научного знания. Междисциплинарные научные исследования.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</w:t>
      </w:r>
      <w:r w:rsidRPr="0084319B">
        <w:rPr>
          <w:rFonts w:ascii="Times New Roman" w:hAnsi="Times New Roman"/>
          <w:color w:val="000000"/>
          <w:sz w:val="28"/>
          <w:lang w:val="ru-RU"/>
        </w:rPr>
        <w:t>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</w:t>
      </w:r>
      <w:r w:rsidRPr="0084319B">
        <w:rPr>
          <w:rFonts w:ascii="Times New Roman" w:hAnsi="Times New Roman"/>
          <w:color w:val="000000"/>
          <w:sz w:val="28"/>
          <w:lang w:val="ru-RU"/>
        </w:rPr>
        <w:t>лияние религии на развитие культуры.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</w:t>
      </w:r>
      <w:r w:rsidRPr="0084319B">
        <w:rPr>
          <w:rFonts w:ascii="Times New Roman" w:hAnsi="Times New Roman"/>
          <w:color w:val="000000"/>
          <w:sz w:val="28"/>
          <w:lang w:val="ru-RU"/>
        </w:rPr>
        <w:t>и ответственность учёного. Авторитет науки. Достижения российской науки на современном этапе.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Этика, мораль, нравственность. Основные категории этики. Свобода воли и нравственная оценка. </w:t>
      </w:r>
      <w:r w:rsidRPr="0084319B">
        <w:rPr>
          <w:rFonts w:ascii="Times New Roman" w:hAnsi="Times New Roman"/>
          <w:color w:val="000000"/>
          <w:sz w:val="28"/>
          <w:lang w:val="ru-RU"/>
        </w:rPr>
        <w:t>Нравственность как область индивидуально ответственного поведения.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319B">
        <w:rPr>
          <w:rFonts w:ascii="Times New Roman" w:hAnsi="Times New Roman"/>
          <w:b/>
          <w:color w:val="000000"/>
          <w:sz w:val="28"/>
          <w:lang w:val="ru-RU"/>
        </w:rPr>
        <w:t xml:space="preserve"> в социальную психологию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</w:t>
      </w:r>
      <w:r w:rsidRPr="0084319B">
        <w:rPr>
          <w:rFonts w:ascii="Times New Roman" w:hAnsi="Times New Roman"/>
          <w:color w:val="000000"/>
          <w:sz w:val="28"/>
          <w:lang w:val="ru-RU"/>
        </w:rPr>
        <w:t>ошений.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319B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</w:t>
      </w:r>
      <w:r w:rsidRPr="0084319B">
        <w:rPr>
          <w:rFonts w:ascii="Times New Roman" w:hAnsi="Times New Roman"/>
          <w:color w:val="000000"/>
          <w:sz w:val="28"/>
          <w:lang w:val="ru-RU"/>
        </w:rPr>
        <w:t>иальной психологии.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</w:t>
      </w:r>
      <w:r w:rsidRPr="0084319B">
        <w:rPr>
          <w:rFonts w:ascii="Times New Roman" w:hAnsi="Times New Roman"/>
          <w:color w:val="000000"/>
          <w:sz w:val="28"/>
          <w:lang w:val="ru-RU"/>
        </w:rPr>
        <w:t>ен психологии масс, «эффект толпы».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</w:t>
      </w:r>
      <w:r w:rsidRPr="0084319B">
        <w:rPr>
          <w:rFonts w:ascii="Times New Roman" w:hAnsi="Times New Roman"/>
          <w:color w:val="000000"/>
          <w:sz w:val="28"/>
          <w:lang w:val="ru-RU"/>
        </w:rPr>
        <w:t>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</w:t>
      </w:r>
      <w:r w:rsidRPr="0084319B">
        <w:rPr>
          <w:rFonts w:ascii="Times New Roman" w:hAnsi="Times New Roman"/>
          <w:color w:val="000000"/>
          <w:sz w:val="28"/>
          <w:lang w:val="ru-RU"/>
        </w:rPr>
        <w:t>мы и стиль лидерства. Взаимоотношения в ученических группах.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</w:t>
      </w:r>
      <w:r w:rsidRPr="0084319B">
        <w:rPr>
          <w:rFonts w:ascii="Times New Roman" w:hAnsi="Times New Roman"/>
          <w:color w:val="000000"/>
          <w:sz w:val="28"/>
          <w:lang w:val="ru-RU"/>
        </w:rPr>
        <w:t>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</w:t>
      </w:r>
      <w:r w:rsidRPr="0084319B">
        <w:rPr>
          <w:rFonts w:ascii="Times New Roman" w:hAnsi="Times New Roman"/>
          <w:color w:val="000000"/>
          <w:sz w:val="28"/>
          <w:lang w:val="ru-RU"/>
        </w:rPr>
        <w:t>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84319B">
        <w:rPr>
          <w:rFonts w:ascii="Times New Roman" w:hAnsi="Times New Roman"/>
          <w:color w:val="000000"/>
          <w:sz w:val="28"/>
          <w:lang w:val="ru-RU"/>
        </w:rPr>
        <w:t>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</w:t>
      </w:r>
      <w:r w:rsidRPr="0084319B">
        <w:rPr>
          <w:rFonts w:ascii="Times New Roman" w:hAnsi="Times New Roman"/>
          <w:color w:val="000000"/>
          <w:sz w:val="28"/>
          <w:lang w:val="ru-RU"/>
        </w:rPr>
        <w:t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</w:t>
      </w:r>
      <w:r w:rsidRPr="0084319B">
        <w:rPr>
          <w:rFonts w:ascii="Times New Roman" w:hAnsi="Times New Roman"/>
          <w:color w:val="000000"/>
          <w:sz w:val="28"/>
          <w:lang w:val="ru-RU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</w:t>
      </w:r>
      <w:r w:rsidRPr="0084319B">
        <w:rPr>
          <w:rFonts w:ascii="Times New Roman" w:hAnsi="Times New Roman"/>
          <w:color w:val="000000"/>
          <w:sz w:val="28"/>
          <w:lang w:val="ru-RU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 w:rsidRPr="0084319B">
        <w:rPr>
          <w:rFonts w:ascii="Times New Roman" w:hAnsi="Times New Roman"/>
          <w:color w:val="000000"/>
          <w:sz w:val="28"/>
          <w:lang w:val="ru-RU"/>
        </w:rPr>
        <w:t>и. Товары Гиффена и эффект Веблена. Рыночное равновесие, равновесная цена.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</w:t>
      </w:r>
      <w:r w:rsidRPr="0084319B">
        <w:rPr>
          <w:rFonts w:ascii="Times New Roman" w:hAnsi="Times New Roman"/>
          <w:color w:val="000000"/>
          <w:sz w:val="28"/>
          <w:lang w:val="ru-RU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 w:rsidRPr="0084319B">
        <w:rPr>
          <w:rFonts w:ascii="Times New Roman" w:hAnsi="Times New Roman"/>
          <w:color w:val="000000"/>
          <w:sz w:val="28"/>
          <w:lang w:val="ru-RU"/>
        </w:rPr>
        <w:t>менного рынка труда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</w:t>
      </w:r>
      <w:r w:rsidRPr="0084319B">
        <w:rPr>
          <w:rFonts w:ascii="Times New Roman" w:hAnsi="Times New Roman"/>
          <w:color w:val="000000"/>
          <w:sz w:val="28"/>
          <w:lang w:val="ru-RU"/>
        </w:rPr>
        <w:t>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Экономически</w:t>
      </w:r>
      <w:r w:rsidRPr="0084319B">
        <w:rPr>
          <w:rFonts w:ascii="Times New Roman" w:hAnsi="Times New Roman"/>
          <w:color w:val="000000"/>
          <w:sz w:val="28"/>
          <w:lang w:val="ru-RU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 w:rsidRPr="0084319B">
        <w:rPr>
          <w:rFonts w:ascii="Times New Roman" w:hAnsi="Times New Roman"/>
          <w:color w:val="000000"/>
          <w:sz w:val="28"/>
          <w:lang w:val="ru-RU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Финансовые инстит</w:t>
      </w:r>
      <w:r w:rsidRPr="0084319B">
        <w:rPr>
          <w:rFonts w:ascii="Times New Roman" w:hAnsi="Times New Roman"/>
          <w:color w:val="000000"/>
          <w:sz w:val="28"/>
          <w:lang w:val="ru-RU"/>
        </w:rPr>
        <w:t>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 w:rsidRPr="0084319B">
        <w:rPr>
          <w:rFonts w:ascii="Times New Roman" w:hAnsi="Times New Roman"/>
          <w:color w:val="000000"/>
          <w:sz w:val="28"/>
          <w:lang w:val="ru-RU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 w:rsidRPr="0084319B">
        <w:rPr>
          <w:rFonts w:ascii="Times New Roman" w:hAnsi="Times New Roman"/>
          <w:color w:val="000000"/>
          <w:sz w:val="28"/>
          <w:lang w:val="ru-RU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 w:rsidRPr="0084319B">
        <w:rPr>
          <w:rFonts w:ascii="Times New Roman" w:hAnsi="Times New Roman"/>
          <w:color w:val="000000"/>
          <w:sz w:val="28"/>
          <w:lang w:val="ru-RU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</w:t>
      </w:r>
      <w:r w:rsidRPr="0084319B">
        <w:rPr>
          <w:rFonts w:ascii="Times New Roman" w:hAnsi="Times New Roman"/>
          <w:color w:val="000000"/>
          <w:sz w:val="28"/>
          <w:lang w:val="ru-RU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г. Совокупный спрос и совокупное предложение. Экономические циклы. Фазы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Мир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</w:t>
      </w:r>
      <w:r w:rsidRPr="0084319B">
        <w:rPr>
          <w:rFonts w:ascii="Times New Roman" w:hAnsi="Times New Roman"/>
          <w:color w:val="000000"/>
          <w:sz w:val="28"/>
          <w:lang w:val="ru-RU"/>
        </w:rPr>
        <w:t>Валютный рынок.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84319B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84319B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</w:t>
      </w:r>
      <w:r w:rsidRPr="0084319B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84319B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84319B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образования в информационном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84319B">
        <w:rPr>
          <w:rFonts w:ascii="Times New Roman" w:hAnsi="Times New Roman"/>
          <w:color w:val="000000"/>
          <w:sz w:val="28"/>
          <w:lang w:val="ru-RU"/>
        </w:rPr>
        <w:t>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</w:t>
      </w:r>
      <w:r w:rsidRPr="0084319B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</w:t>
      </w:r>
      <w:r w:rsidRPr="0084319B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84319B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84319B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84319B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 w:rsidRPr="0084319B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 w:rsidRPr="0084319B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Понятие, стр</w:t>
      </w:r>
      <w:r w:rsidRPr="0084319B">
        <w:rPr>
          <w:rFonts w:ascii="Times New Roman" w:hAnsi="Times New Roman"/>
          <w:color w:val="000000"/>
          <w:sz w:val="28"/>
          <w:lang w:val="ru-RU"/>
        </w:rPr>
        <w:t>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</w:t>
      </w:r>
      <w:r w:rsidRPr="0084319B">
        <w:rPr>
          <w:rFonts w:ascii="Times New Roman" w:hAnsi="Times New Roman"/>
          <w:color w:val="000000"/>
          <w:sz w:val="28"/>
          <w:lang w:val="ru-RU"/>
        </w:rPr>
        <w:t>литического поведения, политический выбор. Политическое участие.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</w:t>
      </w:r>
      <w:r w:rsidRPr="0084319B">
        <w:rPr>
          <w:rFonts w:ascii="Times New Roman" w:hAnsi="Times New Roman"/>
          <w:color w:val="000000"/>
          <w:sz w:val="28"/>
          <w:lang w:val="ru-RU"/>
        </w:rPr>
        <w:t>ом процессе. Интернет в политической коммуникации.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84319B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84319B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84319B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84319B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84319B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84319B">
        <w:rPr>
          <w:rFonts w:ascii="Times New Roman" w:hAnsi="Times New Roman"/>
          <w:color w:val="000000"/>
          <w:sz w:val="28"/>
          <w:lang w:val="ru-RU"/>
        </w:rPr>
        <w:t>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</w:t>
      </w:r>
      <w:r w:rsidRPr="0084319B">
        <w:rPr>
          <w:rFonts w:ascii="Times New Roman" w:hAnsi="Times New Roman"/>
          <w:color w:val="000000"/>
          <w:sz w:val="28"/>
          <w:lang w:val="ru-RU"/>
        </w:rPr>
        <w:t>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</w:t>
      </w:r>
      <w:r w:rsidRPr="0084319B">
        <w:rPr>
          <w:rFonts w:ascii="Times New Roman" w:hAnsi="Times New Roman"/>
          <w:color w:val="000000"/>
          <w:sz w:val="28"/>
          <w:lang w:val="ru-RU"/>
        </w:rPr>
        <w:t>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</w:t>
      </w:r>
      <w:r w:rsidRPr="0084319B">
        <w:rPr>
          <w:rFonts w:ascii="Times New Roman" w:hAnsi="Times New Roman"/>
          <w:color w:val="000000"/>
          <w:sz w:val="28"/>
          <w:lang w:val="ru-RU"/>
        </w:rPr>
        <w:t>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Органы государственной власти субъектов Российской Федерации: система, порядок формирования и </w:t>
      </w:r>
      <w:r w:rsidRPr="0084319B">
        <w:rPr>
          <w:rFonts w:ascii="Times New Roman" w:hAnsi="Times New Roman"/>
          <w:color w:val="000000"/>
          <w:sz w:val="28"/>
          <w:lang w:val="ru-RU"/>
        </w:rPr>
        <w:t>функции. Конституционно-правовые основы местного самоуправления в России.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</w:t>
      </w:r>
      <w:r w:rsidRPr="0084319B">
        <w:rPr>
          <w:rFonts w:ascii="Times New Roman" w:hAnsi="Times New Roman"/>
          <w:color w:val="000000"/>
          <w:sz w:val="28"/>
          <w:lang w:val="ru-RU"/>
        </w:rPr>
        <w:t>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</w:t>
      </w:r>
      <w:r w:rsidRPr="0084319B">
        <w:rPr>
          <w:rFonts w:ascii="Times New Roman" w:hAnsi="Times New Roman"/>
          <w:color w:val="000000"/>
          <w:sz w:val="28"/>
          <w:lang w:val="ru-RU"/>
        </w:rPr>
        <w:t>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</w:t>
      </w:r>
      <w:r w:rsidRPr="0084319B">
        <w:rPr>
          <w:rFonts w:ascii="Times New Roman" w:hAnsi="Times New Roman"/>
          <w:color w:val="000000"/>
          <w:sz w:val="28"/>
          <w:lang w:val="ru-RU"/>
        </w:rPr>
        <w:t>а, отцовства и детства. Ответственность родителей за воспитание детей. Усыновление. Опека и попечительство. Приёмная семья.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</w:t>
      </w:r>
      <w:r w:rsidRPr="0084319B">
        <w:rPr>
          <w:rFonts w:ascii="Times New Roman" w:hAnsi="Times New Roman"/>
          <w:color w:val="000000"/>
          <w:sz w:val="28"/>
          <w:lang w:val="ru-RU"/>
        </w:rPr>
        <w:t>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</w:t>
      </w:r>
      <w:r w:rsidRPr="0084319B">
        <w:rPr>
          <w:rFonts w:ascii="Times New Roman" w:hAnsi="Times New Roman"/>
          <w:color w:val="000000"/>
          <w:sz w:val="28"/>
          <w:lang w:val="ru-RU"/>
        </w:rPr>
        <w:t>ров. Особенности правового регулирования труда несовершеннолетних в Российской Федерации.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низации приёма на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</w:t>
      </w:r>
      <w:r w:rsidRPr="0084319B">
        <w:rPr>
          <w:rFonts w:ascii="Times New Roman" w:hAnsi="Times New Roman"/>
          <w:color w:val="000000"/>
          <w:sz w:val="28"/>
          <w:lang w:val="ru-RU"/>
        </w:rPr>
        <w:t>логическое законодательство. Экологические правонарушения. Способы защиты экологических прав.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</w:t>
      </w:r>
      <w:r w:rsidRPr="0084319B">
        <w:rPr>
          <w:rFonts w:ascii="Times New Roman" w:hAnsi="Times New Roman"/>
          <w:color w:val="000000"/>
          <w:sz w:val="28"/>
          <w:lang w:val="ru-RU"/>
        </w:rPr>
        <w:t>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</w:t>
      </w:r>
      <w:r w:rsidRPr="0084319B">
        <w:rPr>
          <w:rFonts w:ascii="Times New Roman" w:hAnsi="Times New Roman"/>
          <w:color w:val="000000"/>
          <w:sz w:val="28"/>
          <w:lang w:val="ru-RU"/>
        </w:rPr>
        <w:t>роизводства. Участники гражданского процесса. Стадии гражданского процесса.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процессуального принуждения. Суд присяжных заседателей.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Юридическое образов</w:t>
      </w:r>
      <w:r w:rsidRPr="0084319B">
        <w:rPr>
          <w:rFonts w:ascii="Times New Roman" w:hAnsi="Times New Roman"/>
          <w:color w:val="000000"/>
          <w:sz w:val="28"/>
          <w:lang w:val="ru-RU"/>
        </w:rPr>
        <w:t>ание. Профессиональная деятельность юриста. Основные виды юридических профессий.</w:t>
      </w:r>
    </w:p>
    <w:p w:rsidR="005628FE" w:rsidRPr="0084319B" w:rsidRDefault="005628FE">
      <w:pPr>
        <w:rPr>
          <w:lang w:val="ru-RU"/>
        </w:rPr>
        <w:sectPr w:rsidR="005628FE" w:rsidRPr="0084319B">
          <w:pgSz w:w="11906" w:h="16383"/>
          <w:pgMar w:top="1134" w:right="850" w:bottom="1134" w:left="1701" w:header="720" w:footer="720" w:gutter="0"/>
          <w:cols w:space="720"/>
        </w:sect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bookmarkStart w:id="7" w:name="block-40464026"/>
      <w:bookmarkEnd w:id="6"/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84319B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84319B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84319B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84319B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84319B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84319B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84319B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84319B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84319B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84319B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84319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84319B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84319B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84319B">
        <w:rPr>
          <w:rFonts w:ascii="Times New Roman" w:hAnsi="Times New Roman"/>
          <w:color w:val="000000"/>
          <w:sz w:val="28"/>
          <w:lang w:val="ru-RU"/>
        </w:rPr>
        <w:t>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84319B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431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4319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84319B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84319B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84319B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84319B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84319B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84319B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84319B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84319B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84319B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84319B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84319B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84319B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84319B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84319B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</w:t>
      </w:r>
      <w:r w:rsidRPr="0084319B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84319B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84319B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84319B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84319B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84319B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8431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8FE" w:rsidRPr="0084319B" w:rsidRDefault="005628FE">
      <w:pPr>
        <w:spacing w:after="0" w:line="264" w:lineRule="auto"/>
        <w:ind w:left="120"/>
        <w:jc w:val="both"/>
        <w:rPr>
          <w:lang w:val="ru-RU"/>
        </w:rPr>
      </w:pP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319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84319B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84319B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84319B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84319B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84319B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</w:t>
      </w:r>
      <w:r w:rsidRPr="0084319B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84319B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84319B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84319B">
        <w:rPr>
          <w:rFonts w:ascii="Times New Roman" w:hAnsi="Times New Roman"/>
          <w:color w:val="000000"/>
          <w:sz w:val="28"/>
          <w:lang w:val="ru-RU"/>
        </w:rPr>
        <w:t>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84319B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84319B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84319B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84319B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84319B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84319B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84319B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84319B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84319B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84319B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84319B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84319B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84319B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84319B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319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431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319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84319B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владет</w:t>
      </w:r>
      <w:r w:rsidRPr="0084319B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84319B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84319B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84319B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84319B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84319B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84319B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84319B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84319B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84319B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84319B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84319B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84319B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84319B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84319B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4319B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84319B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84319B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84319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84319B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84319B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5628FE" w:rsidRPr="0084319B" w:rsidRDefault="005F1EDD">
      <w:pPr>
        <w:spacing w:after="0" w:line="264" w:lineRule="auto"/>
        <w:ind w:firstLine="600"/>
        <w:jc w:val="both"/>
        <w:rPr>
          <w:lang w:val="ru-RU"/>
        </w:rPr>
      </w:pPr>
      <w:r w:rsidRPr="0084319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84319B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4319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84319B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5628FE" w:rsidRPr="0084319B" w:rsidRDefault="005628FE">
      <w:pPr>
        <w:rPr>
          <w:lang w:val="ru-RU"/>
        </w:rPr>
        <w:sectPr w:rsidR="005628FE" w:rsidRPr="0084319B">
          <w:pgSz w:w="11906" w:h="16383"/>
          <w:pgMar w:top="1134" w:right="850" w:bottom="1134" w:left="1701" w:header="720" w:footer="720" w:gutter="0"/>
          <w:cols w:space="720"/>
        </w:sectPr>
      </w:pPr>
    </w:p>
    <w:p w:rsidR="005628FE" w:rsidRDefault="005F1EDD">
      <w:pPr>
        <w:spacing w:after="0"/>
        <w:ind w:left="120"/>
      </w:pPr>
      <w:bookmarkStart w:id="9" w:name="block-40464027"/>
      <w:bookmarkEnd w:id="7"/>
      <w:r w:rsidRPr="008431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8FE" w:rsidRDefault="005F1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5628F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8FE" w:rsidRDefault="005628FE">
            <w:pPr>
              <w:spacing w:after="0"/>
              <w:ind w:left="135"/>
            </w:pPr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31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</w:tbl>
    <w:p w:rsidR="005628FE" w:rsidRDefault="005628FE">
      <w:pPr>
        <w:sectPr w:rsidR="0056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8FE" w:rsidRDefault="005F1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5628F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8FE" w:rsidRDefault="005628FE">
            <w:pPr>
              <w:spacing w:after="0"/>
              <w:ind w:left="135"/>
            </w:pPr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социальный институт. Система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</w:tbl>
    <w:p w:rsidR="005628FE" w:rsidRDefault="005628FE">
      <w:pPr>
        <w:sectPr w:rsidR="0056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8FE" w:rsidRDefault="005628FE">
      <w:pPr>
        <w:sectPr w:rsidR="0056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8FE" w:rsidRDefault="005F1EDD">
      <w:pPr>
        <w:spacing w:after="0"/>
        <w:ind w:left="120"/>
      </w:pPr>
      <w:bookmarkStart w:id="10" w:name="block-404640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8FE" w:rsidRDefault="005F1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5628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8FE" w:rsidRDefault="005628FE">
            <w:pPr>
              <w:spacing w:after="0"/>
              <w:ind w:left="135"/>
            </w:pPr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экономики в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</w:tbl>
    <w:p w:rsidR="005628FE" w:rsidRDefault="005628FE">
      <w:pPr>
        <w:sectPr w:rsidR="0056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8FE" w:rsidRDefault="005F1E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5628F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8FE" w:rsidRDefault="005628FE">
            <w:pPr>
              <w:spacing w:after="0"/>
              <w:ind w:left="135"/>
            </w:pPr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8FE" w:rsidRDefault="00562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8FE" w:rsidRDefault="005628FE"/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поведения</w:t>
            </w:r>
            <w:proofErr w:type="gramStart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 Российской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5628FE" w:rsidRPr="0084319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28FE" w:rsidRDefault="005628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31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562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Pr="0084319B" w:rsidRDefault="005F1EDD">
            <w:pPr>
              <w:spacing w:after="0"/>
              <w:ind w:left="135"/>
              <w:rPr>
                <w:lang w:val="ru-RU"/>
              </w:rPr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 w:rsidRPr="00843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28FE" w:rsidRDefault="005F1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8FE" w:rsidRDefault="005628FE"/>
        </w:tc>
      </w:tr>
    </w:tbl>
    <w:p w:rsidR="005628FE" w:rsidRDefault="005628FE">
      <w:pPr>
        <w:sectPr w:rsidR="005628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F1EDD" w:rsidRPr="0084319B" w:rsidRDefault="005F1EDD" w:rsidP="0084319B">
      <w:pPr>
        <w:rPr>
          <w:lang w:val="ru-RU"/>
        </w:rPr>
      </w:pPr>
    </w:p>
    <w:sectPr w:rsidR="005F1EDD" w:rsidRPr="0084319B" w:rsidSect="00562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628FE"/>
    <w:rsid w:val="005628FE"/>
    <w:rsid w:val="005F1EDD"/>
    <w:rsid w:val="0084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28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16015</Words>
  <Characters>91286</Characters>
  <Application>Microsoft Office Word</Application>
  <DocSecurity>0</DocSecurity>
  <Lines>760</Lines>
  <Paragraphs>214</Paragraphs>
  <ScaleCrop>false</ScaleCrop>
  <Company/>
  <LinksUpToDate>false</LinksUpToDate>
  <CharactersWithSpaces>107087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2024-11-01T06:04:00Z</dcterms:created>
  <dcterms:modified xsi:type="dcterms:W3CDTF">2024-11-01T06:09:00Z</dcterms:modified>
</cp:coreProperties>
</file>