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0" w:rsidRPr="00FF0440" w:rsidRDefault="00FF0440" w:rsidP="00FF0440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21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2"/>
        <w:gridCol w:w="1499"/>
        <w:gridCol w:w="4697"/>
        <w:gridCol w:w="4993"/>
        <w:gridCol w:w="1546"/>
      </w:tblGrid>
      <w:tr w:rsidR="00FF0440" w:rsidRPr="00BE3166" w:rsidTr="001C6808">
        <w:trPr>
          <w:trHeight w:val="286"/>
        </w:trPr>
        <w:tc>
          <w:tcPr>
            <w:tcW w:w="1562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90" w:type="dxa"/>
            <w:gridSpan w:val="2"/>
          </w:tcPr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FF0440" w:rsidRPr="00BE3166" w:rsidTr="001C6808">
        <w:trPr>
          <w:trHeight w:val="153"/>
        </w:trPr>
        <w:tc>
          <w:tcPr>
            <w:tcW w:w="1562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93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350"/>
        </w:trPr>
        <w:tc>
          <w:tcPr>
            <w:tcW w:w="1562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FF0440" w:rsidRPr="0031638F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38F">
              <w:rPr>
                <w:rFonts w:ascii="Times New Roman" w:hAnsi="Times New Roman" w:cs="Times New Roman"/>
              </w:rPr>
              <w:t>Игра - путешествие в природу. Обобщение и систематизация знаний.</w:t>
            </w:r>
          </w:p>
        </w:tc>
        <w:tc>
          <w:tcPr>
            <w:tcW w:w="9690" w:type="dxa"/>
            <w:gridSpan w:val="2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21.04 </w:t>
            </w:r>
          </w:p>
        </w:tc>
        <w:tc>
          <w:tcPr>
            <w:tcW w:w="1546" w:type="dxa"/>
            <w:vMerge w:val="restart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F0440" w:rsidRPr="00BE3166" w:rsidTr="001C6808">
        <w:trPr>
          <w:trHeight w:val="429"/>
        </w:trPr>
        <w:tc>
          <w:tcPr>
            <w:tcW w:w="1562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FF0440" w:rsidRPr="00937DE2" w:rsidRDefault="00FF0440" w:rsidP="001C6808">
            <w:pPr>
              <w:rPr>
                <w:rFonts w:ascii="Times New Roman" w:hAnsi="Times New Roman" w:cs="Times New Roman"/>
              </w:rPr>
            </w:pPr>
            <w:r w:rsidRPr="00660707">
              <w:rPr>
                <w:rFonts w:ascii="Times New Roman" w:hAnsi="Times New Roman" w:cs="Times New Roman"/>
              </w:rPr>
              <w:t xml:space="preserve">Посмотреть видео-урок </w:t>
            </w:r>
            <w:hyperlink r:id="rId4" w:history="1">
              <w:r>
                <w:rPr>
                  <w:rStyle w:val="a4"/>
                </w:rPr>
                <w:t>https://www.youtube.com/watch?v=1zBNtIZOm4M</w:t>
              </w:r>
            </w:hyperlink>
          </w:p>
        </w:tc>
        <w:tc>
          <w:tcPr>
            <w:tcW w:w="4993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191"/>
        </w:trPr>
        <w:tc>
          <w:tcPr>
            <w:tcW w:w="1562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  <w:vMerge w:val="restart"/>
          </w:tcPr>
          <w:p w:rsidR="00FF0440" w:rsidRPr="00D03327" w:rsidRDefault="00FF0440" w:rsidP="001C6808">
            <w:pPr>
              <w:rPr>
                <w:rFonts w:ascii="Times New Roman" w:hAnsi="Times New Roman" w:cs="Times New Roman"/>
              </w:rPr>
            </w:pPr>
            <w:r w:rsidRPr="00D03327">
              <w:rPr>
                <w:rFonts w:ascii="Times New Roman" w:hAnsi="Times New Roman"/>
                <w:sz w:val="24"/>
                <w:szCs w:val="24"/>
                <w:lang w:eastAsia="ru-RU"/>
              </w:rPr>
              <w:t>Опера "Волки семеро козлят" М.Коваля</w:t>
            </w:r>
          </w:p>
        </w:tc>
        <w:tc>
          <w:tcPr>
            <w:tcW w:w="9690" w:type="dxa"/>
            <w:gridSpan w:val="2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21 -22апереля</w:t>
            </w:r>
          </w:p>
        </w:tc>
        <w:tc>
          <w:tcPr>
            <w:tcW w:w="1546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FF0440" w:rsidRPr="00BE3166" w:rsidTr="001C6808">
        <w:trPr>
          <w:trHeight w:val="300"/>
        </w:trPr>
        <w:tc>
          <w:tcPr>
            <w:tcW w:w="1562" w:type="dxa"/>
            <w:vMerge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F0440" w:rsidRPr="006F3A12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"Волк и семеро козлят" и спеть песенку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Семеро,семеро,семеро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козлят".</w:t>
            </w:r>
            <w:r>
              <w:t xml:space="preserve"> </w:t>
            </w:r>
            <w:proofErr w:type="spellStart"/>
            <w:r>
              <w:t>Союзмультфильм</w:t>
            </w:r>
            <w:proofErr w:type="spellEnd"/>
            <w:r>
              <w:t xml:space="preserve"> "Волк и семеро козлят"  </w:t>
            </w:r>
            <w:hyperlink r:id="rId5" w:history="1">
              <w:r>
                <w:rPr>
                  <w:rStyle w:val="a4"/>
                </w:rPr>
                <w:t>https://www.youtube.com/watch?v=IbLwCI4oYII</w:t>
              </w:r>
            </w:hyperlink>
            <w:r>
              <w:t xml:space="preserve"> (если ссылка не открывается, найти самостоятельно)</w:t>
            </w:r>
          </w:p>
        </w:tc>
        <w:tc>
          <w:tcPr>
            <w:tcW w:w="4993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429"/>
        </w:trPr>
        <w:tc>
          <w:tcPr>
            <w:tcW w:w="1562" w:type="dxa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499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0" w:type="dxa"/>
            <w:gridSpan w:val="2"/>
          </w:tcPr>
          <w:p w:rsidR="00FF0440" w:rsidRPr="00A234D3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FF0440" w:rsidRPr="00A234D3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FF0440" w:rsidRPr="00A234D3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FF0440" w:rsidRPr="005008EE" w:rsidRDefault="00FF0440" w:rsidP="001C6808">
            <w:pPr>
              <w:pStyle w:val="normal"/>
              <w:widowControl w:val="0"/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8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  <w:tc>
          <w:tcPr>
            <w:tcW w:w="1546" w:type="dxa"/>
          </w:tcPr>
          <w:p w:rsidR="00FF0440" w:rsidRPr="00BE3166" w:rsidRDefault="00FF0440" w:rsidP="001C6808">
            <w:pPr>
              <w:pStyle w:val="normal"/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306"/>
        </w:trPr>
        <w:tc>
          <w:tcPr>
            <w:tcW w:w="1562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FF0440" w:rsidRPr="0031638F" w:rsidRDefault="00FF0440" w:rsidP="001C68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6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сложения  и вычитания в «Таблице сложения»</w:t>
            </w:r>
          </w:p>
        </w:tc>
        <w:tc>
          <w:tcPr>
            <w:tcW w:w="9690" w:type="dxa"/>
            <w:gridSpan w:val="2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21.04 </w:t>
            </w:r>
          </w:p>
        </w:tc>
        <w:tc>
          <w:tcPr>
            <w:tcW w:w="1546" w:type="dxa"/>
            <w:vMerge w:val="restart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F0440" w:rsidRPr="00BE3166" w:rsidTr="001C6808">
        <w:trPr>
          <w:trHeight w:val="999"/>
        </w:trPr>
        <w:tc>
          <w:tcPr>
            <w:tcW w:w="1562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>етрадь  О. А. Захарова, Е.П. Юдина</w:t>
            </w:r>
            <w:r>
              <w:rPr>
                <w:rFonts w:ascii="Times New Roman" w:hAnsi="Times New Roman" w:cs="Times New Roman"/>
              </w:rPr>
              <w:t xml:space="preserve"> с.90 з.1,2( заполнить таблицу</w:t>
            </w:r>
          </w:p>
        </w:tc>
        <w:tc>
          <w:tcPr>
            <w:tcW w:w="1546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379"/>
        </w:trPr>
        <w:tc>
          <w:tcPr>
            <w:tcW w:w="1562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FF0440" w:rsidRPr="0031638F" w:rsidRDefault="00FF0440" w:rsidP="001C68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638F">
              <w:rPr>
                <w:rStyle w:val="FontStyle25"/>
                <w:color w:val="000000" w:themeColor="text1"/>
                <w:sz w:val="24"/>
                <w:szCs w:val="24"/>
              </w:rPr>
              <w:t xml:space="preserve">Звук </w:t>
            </w:r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B"/>
            </w:r>
            <w:proofErr w:type="spellStart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  <w:vertAlign w:val="superscript"/>
              </w:rPr>
              <w:t>,</w:t>
            </w:r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D"/>
            </w:r>
            <w:r w:rsidRPr="0031638F">
              <w:rPr>
                <w:rStyle w:val="FontStyle25"/>
                <w:color w:val="000000" w:themeColor="text1"/>
                <w:sz w:val="24"/>
                <w:szCs w:val="24"/>
              </w:rPr>
              <w:t xml:space="preserve"> и буква </w:t>
            </w:r>
            <w:proofErr w:type="spellStart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1638F">
              <w:rPr>
                <w:rStyle w:val="FontStyle25"/>
                <w:color w:val="000000" w:themeColor="text1"/>
                <w:sz w:val="24"/>
                <w:szCs w:val="24"/>
              </w:rPr>
              <w:t>Правила переноса слов с буквой</w:t>
            </w:r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1638F">
              <w:rPr>
                <w:rStyle w:val="FontStyle25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90" w:type="dxa"/>
            <w:gridSpan w:val="2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21.04 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0440" w:rsidRDefault="00FF0440" w:rsidP="001C6808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FF0440" w:rsidRPr="00BE3166" w:rsidTr="001C6808">
        <w:trPr>
          <w:trHeight w:val="1035"/>
        </w:trPr>
        <w:tc>
          <w:tcPr>
            <w:tcW w:w="1562" w:type="dxa"/>
            <w:vMerge/>
          </w:tcPr>
          <w:p w:rsidR="00FF0440" w:rsidRPr="007E6A35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FF0440" w:rsidRDefault="00FF0440" w:rsidP="001C6808"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с.38 ( устно). Т</w:t>
            </w:r>
            <w:r w:rsidRPr="006C2B38">
              <w:rPr>
                <w:rFonts w:ascii="Times New Roman" w:hAnsi="Times New Roman" w:cs="Times New Roman"/>
              </w:rPr>
              <w:t>етрадь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23 з.2 (записать слова, разделить их для переноса)</w:t>
            </w:r>
          </w:p>
        </w:tc>
        <w:tc>
          <w:tcPr>
            <w:tcW w:w="1546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FF0440"/>
    <w:p w:rsidR="00FF0440" w:rsidRPr="00DE3108" w:rsidRDefault="00FF0440" w:rsidP="00FF0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08">
        <w:rPr>
          <w:rFonts w:ascii="Times New Roman" w:hAnsi="Times New Roman" w:cs="Times New Roman"/>
          <w:b/>
          <w:sz w:val="24"/>
          <w:szCs w:val="24"/>
        </w:rPr>
        <w:lastRenderedPageBreak/>
        <w:t>21 апреля (вторник)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10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E3108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DE310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ook w:val="04A0"/>
      </w:tblPr>
      <w:tblGrid>
        <w:gridCol w:w="2015"/>
        <w:gridCol w:w="3121"/>
        <w:gridCol w:w="3027"/>
        <w:gridCol w:w="3868"/>
        <w:gridCol w:w="3421"/>
      </w:tblGrid>
      <w:tr w:rsidR="00FF0440" w:rsidRPr="00DE3108" w:rsidTr="001C6808">
        <w:trPr>
          <w:trHeight w:val="286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3" w:type="dxa"/>
            <w:vMerge w:val="restart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604" w:type="dxa"/>
            <w:gridSpan w:val="2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FF0440" w:rsidRPr="00DE3108" w:rsidTr="001C6808">
        <w:trPr>
          <w:trHeight w:val="153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</w:t>
            </w:r>
            <w:r w:rsidRPr="00DE3108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3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350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53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В.Драгунский «Сверху вниз, наискосок!»  Приём контраста в произведении.</w:t>
            </w:r>
          </w:p>
        </w:tc>
        <w:tc>
          <w:tcPr>
            <w:tcW w:w="7604" w:type="dxa"/>
            <w:gridSpan w:val="2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FF0440" w:rsidRPr="00DE3108" w:rsidTr="001C6808">
        <w:trPr>
          <w:trHeight w:val="942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Учебник с.141-148 (читать)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456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3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Полдень и полночь.</w:t>
            </w:r>
          </w:p>
        </w:tc>
        <w:tc>
          <w:tcPr>
            <w:tcW w:w="7604" w:type="dxa"/>
            <w:gridSpan w:val="2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FF0440" w:rsidRPr="00DE3108" w:rsidTr="001C6808">
        <w:trPr>
          <w:trHeight w:val="429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Учебник с. 112 (№ 1 и 4 устно).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Тетрадь с. 53 № 1,2,3 (выполнить по заданию).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1059"/>
        </w:trPr>
        <w:tc>
          <w:tcPr>
            <w:tcW w:w="2127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53" w:type="dxa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604" w:type="dxa"/>
            <w:gridSpan w:val="2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0440" w:rsidRPr="00DE3108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FF0440" w:rsidRPr="00DE3108" w:rsidTr="001C6808">
        <w:trPr>
          <w:trHeight w:val="306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FF0440" w:rsidRPr="001C1E2B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2B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7604" w:type="dxa"/>
            <w:gridSpan w:val="2"/>
          </w:tcPr>
          <w:p w:rsidR="00FF0440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23 апреля</w:t>
            </w:r>
          </w:p>
          <w:p w:rsidR="00FF0440" w:rsidRPr="007F37DE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FF0440" w:rsidRPr="00661C3C" w:rsidRDefault="00FF0440" w:rsidP="001C6808">
            <w:r>
              <w:t xml:space="preserve">Почта </w:t>
            </w:r>
            <w:hyperlink r:id="rId9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FF0440" w:rsidRDefault="00FF0440" w:rsidP="001C6808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FF0440" w:rsidRDefault="00FF0440" w:rsidP="001C6808">
            <w:hyperlink r:id="rId10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FF0440" w:rsidRDefault="00FF0440" w:rsidP="001C6808">
            <w:r>
              <w:t xml:space="preserve">Сообщения </w:t>
            </w:r>
            <w:hyperlink r:id="rId11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999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0440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14-15 упр. 1 читать, перевести устно, ответить на вопросы  2), 3) устно, выписать в словарь выделенные слова ( не предложения) 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hyperlink r:id="rId12" w:history="1">
              <w:r w:rsidRPr="008665C4">
                <w:rPr>
                  <w:rStyle w:val="a4"/>
                  <w:sz w:val="24"/>
                  <w:szCs w:val="24"/>
                </w:rPr>
                <w:t>https://yadi.sk/d/nNcgJ-ZzliZL1g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Учителю написать сообщение-отчёт о выполнении задания.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281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53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Немецкие сказки.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2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FF0440" w:rsidRPr="00DE3108" w:rsidRDefault="00FF0440" w:rsidP="001C68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 </w:t>
            </w:r>
            <w:hyperlink r:id="rId13" w:history="1">
              <w:r w:rsidRPr="00DE3108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DE3108">
                <w:rPr>
                  <w:rStyle w:val="a4"/>
                  <w:sz w:val="24"/>
                  <w:szCs w:val="24"/>
                </w:rPr>
                <w:t>@</w:t>
              </w:r>
              <w:r w:rsidRPr="00DE310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DE3108">
                <w:rPr>
                  <w:rStyle w:val="a4"/>
                  <w:sz w:val="24"/>
                  <w:szCs w:val="24"/>
                </w:rPr>
                <w:t>.</w:t>
              </w:r>
              <w:r w:rsidRPr="00DE310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F0440" w:rsidRPr="00DE3108" w:rsidTr="001C6808">
        <w:trPr>
          <w:trHeight w:val="704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письменно упр.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54-55</w:t>
            </w:r>
            <w:r w:rsidRPr="00E4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46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4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поможет.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40" w:rsidRPr="00DE3108" w:rsidTr="001C6808">
        <w:trPr>
          <w:trHeight w:val="379"/>
        </w:trPr>
        <w:tc>
          <w:tcPr>
            <w:tcW w:w="2127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Написание слов с разделительными Ь и Ъ.</w:t>
            </w:r>
          </w:p>
        </w:tc>
        <w:tc>
          <w:tcPr>
            <w:tcW w:w="7604" w:type="dxa"/>
            <w:gridSpan w:val="2"/>
          </w:tcPr>
          <w:p w:rsidR="00FF0440" w:rsidRPr="00DE3108" w:rsidRDefault="00FF0440" w:rsidP="001C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Merge w:val="restart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FF0440" w:rsidRPr="00DE3108" w:rsidTr="001C6808">
        <w:trPr>
          <w:trHeight w:val="1035"/>
        </w:trPr>
        <w:tc>
          <w:tcPr>
            <w:tcW w:w="2127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DE3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 xml:space="preserve">, с. 114 упр. 122 (выполнить по заданию). </w:t>
            </w:r>
          </w:p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08">
              <w:rPr>
                <w:rFonts w:ascii="Times New Roman" w:hAnsi="Times New Roman" w:cs="Times New Roman"/>
                <w:sz w:val="24"/>
                <w:szCs w:val="24"/>
              </w:rPr>
              <w:t>Правило на с. 109 повторить.</w:t>
            </w:r>
          </w:p>
        </w:tc>
        <w:tc>
          <w:tcPr>
            <w:tcW w:w="2268" w:type="dxa"/>
            <w:vMerge/>
          </w:tcPr>
          <w:p w:rsidR="00FF0440" w:rsidRPr="00DE3108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40" w:rsidRPr="00DE3108" w:rsidRDefault="00FF0440" w:rsidP="00FF0440">
      <w:pPr>
        <w:rPr>
          <w:rFonts w:ascii="Times New Roman" w:hAnsi="Times New Roman" w:cs="Times New Roman"/>
          <w:sz w:val="24"/>
          <w:szCs w:val="24"/>
        </w:rPr>
      </w:pPr>
    </w:p>
    <w:p w:rsidR="00FF0440" w:rsidRDefault="00FF0440">
      <w:r>
        <w:br w:type="page"/>
      </w:r>
    </w:p>
    <w:p w:rsidR="00FF0440" w:rsidRPr="00BE3166" w:rsidRDefault="00FF0440" w:rsidP="00FF04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21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1989"/>
        <w:gridCol w:w="2093"/>
        <w:gridCol w:w="4461"/>
        <w:gridCol w:w="344"/>
        <w:gridCol w:w="800"/>
        <w:gridCol w:w="348"/>
        <w:gridCol w:w="2401"/>
        <w:gridCol w:w="1861"/>
      </w:tblGrid>
      <w:tr w:rsidR="00FF0440" w:rsidRPr="00BE3166" w:rsidTr="001C6808">
        <w:trPr>
          <w:trHeight w:val="286"/>
        </w:trPr>
        <w:tc>
          <w:tcPr>
            <w:tcW w:w="1989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93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354" w:type="dxa"/>
            <w:gridSpan w:val="5"/>
          </w:tcPr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61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FF0440" w:rsidRPr="00BE3166" w:rsidTr="001C6808">
        <w:trPr>
          <w:trHeight w:val="153"/>
        </w:trPr>
        <w:tc>
          <w:tcPr>
            <w:tcW w:w="1989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4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401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861" w:type="dxa"/>
            <w:vMerge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279"/>
        </w:trPr>
        <w:tc>
          <w:tcPr>
            <w:tcW w:w="1989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значение болота в жизни человека. Связь неживой и живой природы.</w:t>
            </w:r>
          </w:p>
        </w:tc>
        <w:tc>
          <w:tcPr>
            <w:tcW w:w="8354" w:type="dxa"/>
            <w:gridSpan w:val="5"/>
          </w:tcPr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FF0440" w:rsidRPr="00BE3166" w:rsidTr="001C6808">
        <w:trPr>
          <w:trHeight w:val="970"/>
        </w:trPr>
        <w:tc>
          <w:tcPr>
            <w:tcW w:w="1989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видеофильм «Природное сообщество- болото»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hyperlink r:id="rId14" w:history="1">
              <w:r w:rsidRPr="004C0477">
                <w:rPr>
                  <w:rStyle w:val="a4"/>
                </w:rPr>
                <w:t>https://vk.com/video-139960798_456239195</w:t>
              </w:r>
            </w:hyperlink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gridSpan w:val="4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с.31, выполнить задания 41,42, </w:t>
            </w:r>
            <w:r w:rsidRPr="005643D7">
              <w:rPr>
                <w:rFonts w:ascii="Times New Roman" w:hAnsi="Times New Roman" w:cs="Times New Roman"/>
                <w:u w:val="single"/>
              </w:rPr>
              <w:t>раскрасить рисун</w:t>
            </w:r>
            <w:r>
              <w:rPr>
                <w:rFonts w:ascii="Times New Roman" w:hAnsi="Times New Roman" w:cs="Times New Roman"/>
                <w:u w:val="single"/>
              </w:rPr>
              <w:t>о</w:t>
            </w:r>
            <w:r w:rsidRPr="005643D7">
              <w:rPr>
                <w:rFonts w:ascii="Times New Roman" w:hAnsi="Times New Roman" w:cs="Times New Roman"/>
                <w:u w:val="single"/>
              </w:rPr>
              <w:t>к</w:t>
            </w:r>
          </w:p>
        </w:tc>
        <w:tc>
          <w:tcPr>
            <w:tcW w:w="1861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310"/>
        </w:trPr>
        <w:tc>
          <w:tcPr>
            <w:tcW w:w="1989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93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рационального пути решения.</w:t>
            </w:r>
          </w:p>
        </w:tc>
        <w:tc>
          <w:tcPr>
            <w:tcW w:w="8354" w:type="dxa"/>
            <w:gridSpan w:val="5"/>
          </w:tcPr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861" w:type="dxa"/>
            <w:vMerge w:val="restart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939"/>
        </w:trPr>
        <w:tc>
          <w:tcPr>
            <w:tcW w:w="1989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gridSpan w:val="2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3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с.99-100. Выполнить задания №291,292</w:t>
            </w:r>
          </w:p>
        </w:tc>
        <w:tc>
          <w:tcPr>
            <w:tcW w:w="1861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759"/>
        </w:trPr>
        <w:tc>
          <w:tcPr>
            <w:tcW w:w="1989" w:type="dxa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54" w:type="dxa"/>
            <w:gridSpan w:val="5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658"/>
        </w:trPr>
        <w:tc>
          <w:tcPr>
            <w:tcW w:w="1989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Черты настоящего героя на материале отрывков из поэмы Н.Некрасова «На Волге» (Детство </w:t>
            </w:r>
            <w:proofErr w:type="spellStart"/>
            <w:r>
              <w:rPr>
                <w:rFonts w:ascii="Times New Roman" w:hAnsi="Times New Roman" w:cs="Times New Roman"/>
              </w:rPr>
              <w:t>Валежникова</w:t>
            </w:r>
            <w:proofErr w:type="spellEnd"/>
            <w:r>
              <w:rPr>
                <w:rFonts w:ascii="Times New Roman" w:hAnsi="Times New Roman" w:cs="Times New Roman"/>
              </w:rPr>
              <w:t>) и картины А.Мещерского «У лесного озера».</w:t>
            </w:r>
          </w:p>
        </w:tc>
        <w:tc>
          <w:tcPr>
            <w:tcW w:w="8354" w:type="dxa"/>
            <w:gridSpan w:val="5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861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FF0440" w:rsidRPr="00BE3166" w:rsidTr="001C6808">
        <w:trPr>
          <w:trHeight w:val="657"/>
        </w:trPr>
        <w:tc>
          <w:tcPr>
            <w:tcW w:w="1989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gridSpan w:val="3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Прослушать вторую часть «Симфонии №1 соль минор» Василия </w:t>
            </w:r>
            <w:proofErr w:type="spellStart"/>
            <w:r>
              <w:rPr>
                <w:rFonts w:ascii="Times New Roman" w:hAnsi="Times New Roman" w:cs="Times New Roman"/>
              </w:rPr>
              <w:t>Калинникова</w:t>
            </w:r>
            <w:proofErr w:type="spellEnd"/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hyperlink r:id="rId15" w:history="1">
              <w:r w:rsidRPr="004C0477">
                <w:rPr>
                  <w:rStyle w:val="a4"/>
                </w:rPr>
                <w:t>https://www.youtube.com/watch?v=aNCnctq9w0A</w:t>
              </w:r>
            </w:hyperlink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вторую часть «Концерта №2 для фортепиано с оркестром до минор» Сергея Рахманинова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hyperlink r:id="rId16" w:history="1">
              <w:r w:rsidRPr="004C0477">
                <w:rPr>
                  <w:rStyle w:val="a4"/>
                </w:rPr>
                <w:t>https://www.youtube.com/watch?v=nP9Mw5wr3AU</w:t>
              </w:r>
            </w:hyperlink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с.141-144, прочитать, ответить на вопросы на с. 142-143. Рассмотреть репродукцию картины А.Мещерского «У лесного озера». Ответить на вопросы на с.144 учебника. 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Прослушать вторую часть «Симфонии №1 соль </w:t>
            </w:r>
            <w:r>
              <w:rPr>
                <w:rFonts w:ascii="Times New Roman" w:hAnsi="Times New Roman" w:cs="Times New Roman"/>
              </w:rPr>
              <w:lastRenderedPageBreak/>
              <w:t xml:space="preserve">минор» Василия </w:t>
            </w:r>
            <w:proofErr w:type="spellStart"/>
            <w:r>
              <w:rPr>
                <w:rFonts w:ascii="Times New Roman" w:hAnsi="Times New Roman" w:cs="Times New Roman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</w:rPr>
              <w:t>, вторую часть «Концерта №2 для фортепиано с оркестром до минор» Сергея Рахманинова и ответить на вопросы на с.144 учебника. (устно)</w:t>
            </w:r>
          </w:p>
        </w:tc>
        <w:tc>
          <w:tcPr>
            <w:tcW w:w="1861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BE3166" w:rsidTr="001C6808">
        <w:trPr>
          <w:trHeight w:val="269"/>
        </w:trPr>
        <w:tc>
          <w:tcPr>
            <w:tcW w:w="1989" w:type="dxa"/>
            <w:vMerge w:val="restart"/>
          </w:tcPr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  <w:p w:rsidR="00FF0440" w:rsidRPr="00E9760F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во множественном числе в дательном и творительном падежах.</w:t>
            </w:r>
          </w:p>
        </w:tc>
        <w:tc>
          <w:tcPr>
            <w:tcW w:w="8354" w:type="dxa"/>
            <w:gridSpan w:val="5"/>
          </w:tcPr>
          <w:p w:rsidR="00FF0440" w:rsidRPr="00BE3166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</w:t>
            </w:r>
            <w:r w:rsidRPr="00BE3166">
              <w:rPr>
                <w:rFonts w:ascii="Times New Roman" w:hAnsi="Times New Roman" w:cs="Times New Roman"/>
              </w:rPr>
              <w:t xml:space="preserve"> сегодня</w:t>
            </w:r>
          </w:p>
        </w:tc>
        <w:tc>
          <w:tcPr>
            <w:tcW w:w="1861" w:type="dxa"/>
            <w:vMerge w:val="restart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FF0440" w:rsidRPr="00BE3166" w:rsidTr="001C6808">
        <w:trPr>
          <w:trHeight w:val="790"/>
        </w:trPr>
        <w:tc>
          <w:tcPr>
            <w:tcW w:w="1989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3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Учебнике.</w:t>
            </w:r>
          </w:p>
        </w:tc>
        <w:tc>
          <w:tcPr>
            <w:tcW w:w="2749" w:type="dxa"/>
            <w:gridSpan w:val="2"/>
          </w:tcPr>
          <w:p w:rsidR="00FF0440" w:rsidRPr="00BE3166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с.144. Выполнить упр.164, внимательно прочитав задание.</w:t>
            </w:r>
          </w:p>
        </w:tc>
        <w:tc>
          <w:tcPr>
            <w:tcW w:w="1861" w:type="dxa"/>
            <w:vMerge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</w:tbl>
    <w:p w:rsidR="00FF0440" w:rsidRDefault="00FF0440"/>
    <w:p w:rsidR="00FF0440" w:rsidRDefault="00FF0440">
      <w:r>
        <w:br w:type="page"/>
      </w:r>
    </w:p>
    <w:p w:rsidR="00FF0440" w:rsidRPr="00BE3166" w:rsidRDefault="00FF0440" w:rsidP="00FF04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21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6018" w:type="dxa"/>
        <w:tblInd w:w="-459" w:type="dxa"/>
        <w:tblLook w:val="04A0"/>
      </w:tblPr>
      <w:tblGrid>
        <w:gridCol w:w="1856"/>
        <w:gridCol w:w="3230"/>
        <w:gridCol w:w="4163"/>
        <w:gridCol w:w="4806"/>
        <w:gridCol w:w="1963"/>
      </w:tblGrid>
      <w:tr w:rsidR="00FF0440" w:rsidRPr="001855C0" w:rsidTr="001C6808">
        <w:trPr>
          <w:trHeight w:val="286"/>
        </w:trPr>
        <w:tc>
          <w:tcPr>
            <w:tcW w:w="1856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1855C0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3230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69" w:type="dxa"/>
            <w:gridSpan w:val="2"/>
          </w:tcPr>
          <w:p w:rsidR="00FF0440" w:rsidRPr="001855C0" w:rsidRDefault="00FF0440" w:rsidP="001C6808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63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FF0440" w:rsidRPr="001855C0" w:rsidTr="001C6808">
        <w:trPr>
          <w:trHeight w:val="153"/>
        </w:trPr>
        <w:tc>
          <w:tcPr>
            <w:tcW w:w="1856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06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63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1855C0" w:rsidTr="001C6808">
        <w:trPr>
          <w:trHeight w:val="350"/>
        </w:trPr>
        <w:tc>
          <w:tcPr>
            <w:tcW w:w="1856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 w:val="restart"/>
          </w:tcPr>
          <w:p w:rsidR="00FF0440" w:rsidRDefault="00FF0440" w:rsidP="001C6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27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литературы и живописи. И.Никитин «Когда закат прощальными лучами…». И.Левитан «Тишина». Авторское отношение к  изображаемому. 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9" w:type="dxa"/>
            <w:gridSpan w:val="2"/>
          </w:tcPr>
          <w:p w:rsidR="00FF0440" w:rsidRPr="001855C0" w:rsidRDefault="00FF0440" w:rsidP="001C68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63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FF0440" w:rsidRPr="001855C0" w:rsidTr="001C6808">
        <w:trPr>
          <w:trHeight w:val="977"/>
        </w:trPr>
        <w:tc>
          <w:tcPr>
            <w:tcW w:w="1856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:rsidR="00FF0440" w:rsidRPr="00B754A9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21 -</w:t>
            </w:r>
            <w:r w:rsidRPr="00B754A9">
              <w:rPr>
                <w:rFonts w:ascii="Times New Roman" w:hAnsi="Times New Roman" w:cs="Times New Roman"/>
              </w:rPr>
              <w:t>122 выразит. читать,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B754A9">
              <w:rPr>
                <w:rFonts w:ascii="Times New Roman" w:hAnsi="Times New Roman" w:cs="Times New Roman"/>
              </w:rPr>
              <w:t>Вопросы 1-3 устно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1855C0" w:rsidTr="001C6808">
        <w:trPr>
          <w:trHeight w:val="285"/>
        </w:trPr>
        <w:tc>
          <w:tcPr>
            <w:tcW w:w="1856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 w:val="restart"/>
          </w:tcPr>
          <w:p w:rsidR="00FF0440" w:rsidRPr="00FC77F2" w:rsidRDefault="00FF0440" w:rsidP="001C68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7F2">
              <w:rPr>
                <w:rFonts w:ascii="Times New Roman" w:hAnsi="Times New Roman" w:cs="Times New Roman"/>
                <w:color w:val="000000"/>
              </w:rPr>
              <w:t>Глаголы-исключения. Отличие глаголов-исключений от похожих однокоренных глаголов.</w:t>
            </w:r>
          </w:p>
        </w:tc>
        <w:tc>
          <w:tcPr>
            <w:tcW w:w="8969" w:type="dxa"/>
            <w:gridSpan w:val="2"/>
          </w:tcPr>
          <w:p w:rsidR="00FF0440" w:rsidRPr="001855C0" w:rsidRDefault="00FF0440" w:rsidP="001C68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63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FF0440" w:rsidRPr="001855C0" w:rsidTr="001C6808">
        <w:trPr>
          <w:trHeight w:val="648"/>
        </w:trPr>
        <w:tc>
          <w:tcPr>
            <w:tcW w:w="1856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4806" w:type="dxa"/>
          </w:tcPr>
          <w:p w:rsidR="00FF0440" w:rsidRPr="00B754A9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105</w:t>
            </w:r>
            <w:r w:rsidRPr="001855C0">
              <w:rPr>
                <w:rFonts w:ascii="Times New Roman" w:hAnsi="Times New Roman" w:cs="Times New Roman"/>
              </w:rPr>
              <w:t xml:space="preserve"> </w:t>
            </w:r>
            <w:r w:rsidRPr="00B754A9">
              <w:rPr>
                <w:rFonts w:ascii="Times New Roman" w:hAnsi="Times New Roman" w:cs="Times New Roman"/>
              </w:rPr>
              <w:t>правило</w:t>
            </w:r>
            <w:r w:rsidRPr="00B754A9">
              <w:rPr>
                <w:rFonts w:ascii="Times New Roman" w:hAnsi="Times New Roman" w:cs="Times New Roman"/>
                <w:b/>
              </w:rPr>
              <w:t>, выучить глаголы – исключения</w:t>
            </w:r>
            <w:r w:rsidRPr="00B754A9">
              <w:rPr>
                <w:rFonts w:ascii="Times New Roman" w:hAnsi="Times New Roman" w:cs="Times New Roman"/>
              </w:rPr>
              <w:t>,упр175 устно,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B754A9">
              <w:rPr>
                <w:rFonts w:ascii="Times New Roman" w:hAnsi="Times New Roman" w:cs="Times New Roman"/>
              </w:rPr>
              <w:t>Упр</w:t>
            </w:r>
            <w:proofErr w:type="spellEnd"/>
            <w:r w:rsidRPr="00B754A9">
              <w:rPr>
                <w:rFonts w:ascii="Times New Roman" w:hAnsi="Times New Roman" w:cs="Times New Roman"/>
              </w:rPr>
              <w:t xml:space="preserve"> 177 для письменного</w:t>
            </w:r>
            <w:r>
              <w:rPr>
                <w:rFonts w:ascii="Times New Roman" w:hAnsi="Times New Roman" w:cs="Times New Roman"/>
              </w:rPr>
              <w:t xml:space="preserve"> выполнения в тетради</w:t>
            </w:r>
          </w:p>
        </w:tc>
        <w:tc>
          <w:tcPr>
            <w:tcW w:w="1963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1855C0" w:rsidTr="001C6808">
        <w:trPr>
          <w:trHeight w:val="1980"/>
        </w:trPr>
        <w:tc>
          <w:tcPr>
            <w:tcW w:w="1856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1855C0">
              <w:rPr>
                <w:rFonts w:ascii="Times New Roman" w:hAnsi="Times New Roman" w:cs="Times New Roman"/>
                <w:b/>
              </w:rPr>
              <w:t>изическая культура</w:t>
            </w:r>
          </w:p>
        </w:tc>
        <w:tc>
          <w:tcPr>
            <w:tcW w:w="3230" w:type="dxa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969" w:type="dxa"/>
            <w:gridSpan w:val="2"/>
          </w:tcPr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FF0440" w:rsidRPr="00AE3447" w:rsidRDefault="00FF0440" w:rsidP="001C6808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FF0440" w:rsidRPr="001855C0" w:rsidTr="001C6808">
        <w:trPr>
          <w:trHeight w:val="306"/>
        </w:trPr>
        <w:tc>
          <w:tcPr>
            <w:tcW w:w="1856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 w:val="restart"/>
          </w:tcPr>
          <w:p w:rsidR="00FF0440" w:rsidRPr="00A5273E" w:rsidRDefault="00FF0440" w:rsidP="001C6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Ар и гектар как новые единицы площади и их соотношения с квадратным метром.</w:t>
            </w:r>
          </w:p>
        </w:tc>
        <w:tc>
          <w:tcPr>
            <w:tcW w:w="8969" w:type="dxa"/>
            <w:gridSpan w:val="2"/>
          </w:tcPr>
          <w:p w:rsidR="00FF0440" w:rsidRPr="001855C0" w:rsidRDefault="00FF0440" w:rsidP="001C680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до </w:t>
            </w:r>
            <w:proofErr w:type="spellStart"/>
            <w:r w:rsidRPr="001855C0">
              <w:rPr>
                <w:rFonts w:ascii="Times New Roman" w:hAnsi="Times New Roman" w:cs="Times New Roman"/>
                <w:i/>
              </w:rPr>
              <w:t>пятниуы</w:t>
            </w:r>
            <w:proofErr w:type="spellEnd"/>
          </w:p>
        </w:tc>
        <w:tc>
          <w:tcPr>
            <w:tcW w:w="1963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FF0440" w:rsidRPr="001855C0" w:rsidTr="001C6808">
        <w:trPr>
          <w:trHeight w:val="738"/>
        </w:trPr>
        <w:tc>
          <w:tcPr>
            <w:tcW w:w="1856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806" w:type="dxa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 xml:space="preserve">91 правило 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    № 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855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 для письменного выполнения в тетради</w:t>
            </w:r>
          </w:p>
        </w:tc>
        <w:tc>
          <w:tcPr>
            <w:tcW w:w="1963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</w:tr>
      <w:tr w:rsidR="00FF0440" w:rsidRPr="001855C0" w:rsidTr="001C6808">
        <w:trPr>
          <w:trHeight w:val="247"/>
        </w:trPr>
        <w:tc>
          <w:tcPr>
            <w:tcW w:w="1856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55C0"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3230" w:type="dxa"/>
            <w:vMerge w:val="restart"/>
          </w:tcPr>
          <w:p w:rsidR="00FF0440" w:rsidRPr="00FC77F2" w:rsidRDefault="00FF0440" w:rsidP="001C6808">
            <w:pPr>
              <w:jc w:val="both"/>
              <w:rPr>
                <w:rFonts w:ascii="Times New Roman" w:hAnsi="Times New Roman" w:cs="Times New Roman"/>
              </w:rPr>
            </w:pPr>
            <w:r w:rsidRPr="00FC77F2">
              <w:rPr>
                <w:rFonts w:ascii="Times New Roman" w:hAnsi="Times New Roman" w:cs="Times New Roman"/>
                <w:b/>
              </w:rPr>
              <w:t>Заочная экскурсия.</w:t>
            </w:r>
            <w:r w:rsidRPr="00FC77F2">
              <w:rPr>
                <w:rFonts w:ascii="Times New Roman" w:hAnsi="Times New Roman" w:cs="Times New Roman"/>
              </w:rPr>
              <w:t xml:space="preserve"> Посещение достопримечательностей города Углича. Охрана памятников истории и культуры.</w:t>
            </w:r>
          </w:p>
        </w:tc>
        <w:tc>
          <w:tcPr>
            <w:tcW w:w="8969" w:type="dxa"/>
            <w:gridSpan w:val="2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63" w:type="dxa"/>
            <w:vMerge w:val="restart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0440" w:rsidRPr="001855C0" w:rsidTr="001C6808">
        <w:trPr>
          <w:trHeight w:val="169"/>
        </w:trPr>
        <w:tc>
          <w:tcPr>
            <w:tcW w:w="1856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  <w:vMerge/>
          </w:tcPr>
          <w:p w:rsidR="00FF0440" w:rsidRPr="001855C0" w:rsidRDefault="00FF0440" w:rsidP="001C6808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Перечислить памятники Углича, </w:t>
            </w:r>
          </w:p>
          <w:p w:rsidR="00FF044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Чьими именами названы улицы нашего города (указать за какие заслуги).</w:t>
            </w:r>
          </w:p>
          <w:p w:rsidR="00FF0440" w:rsidRPr="001855C0" w:rsidRDefault="00FF0440" w:rsidP="001C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можно в тетради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 № 5 (можно на отдельном листе) </w:t>
            </w:r>
          </w:p>
        </w:tc>
        <w:tc>
          <w:tcPr>
            <w:tcW w:w="1963" w:type="dxa"/>
            <w:vMerge/>
          </w:tcPr>
          <w:p w:rsidR="00FF0440" w:rsidRPr="001855C0" w:rsidRDefault="00FF0440" w:rsidP="001C68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0440" w:rsidRDefault="00FF0440"/>
    <w:sectPr w:rsidR="00FF0440" w:rsidSect="00FF04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440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FF0440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FF0440"/>
    <w:rPr>
      <w:color w:val="0000FF"/>
      <w:u w:val="single"/>
    </w:rPr>
  </w:style>
  <w:style w:type="paragraph" w:customStyle="1" w:styleId="normal">
    <w:name w:val="normal"/>
    <w:rsid w:val="00FF0440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FF044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F044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6" TargetMode="External"/><Relationship Id="rId13" Type="http://schemas.openxmlformats.org/officeDocument/2006/relationships/hyperlink" Target="mailto:hohlowan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5%2Fpl_174829131_-2" TargetMode="External"/><Relationship Id="rId12" Type="http://schemas.openxmlformats.org/officeDocument/2006/relationships/hyperlink" Target="https://yadi.sk/d/nNcgJ-ZzliZL1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P9Mw5wr3A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380%2Fpl_174829131_-2" TargetMode="External"/><Relationship Id="rId11" Type="http://schemas.openxmlformats.org/officeDocument/2006/relationships/hyperlink" Target="https://my.dnevnik76.ru" TargetMode="External"/><Relationship Id="rId5" Type="http://schemas.openxmlformats.org/officeDocument/2006/relationships/hyperlink" Target="https://www.youtube.com/watch?v=IbLwCI4oYII" TargetMode="External"/><Relationship Id="rId15" Type="http://schemas.openxmlformats.org/officeDocument/2006/relationships/hyperlink" Target="https://www.youtube.com/watch?v=aNCnctq9w0A" TargetMode="External"/><Relationship Id="rId10" Type="http://schemas.openxmlformats.org/officeDocument/2006/relationships/hyperlink" Target="https://vk.com/chimkluck33521771" TargetMode="External"/><Relationship Id="rId4" Type="http://schemas.openxmlformats.org/officeDocument/2006/relationships/hyperlink" Target="https://www.youtube.com/watch?v=1zBNtIZOm4M" TargetMode="External"/><Relationship Id="rId9" Type="http://schemas.openxmlformats.org/officeDocument/2006/relationships/hyperlink" Target="mailto:chimkluck@mail.ru" TargetMode="External"/><Relationship Id="rId14" Type="http://schemas.openxmlformats.org/officeDocument/2006/relationships/hyperlink" Target="https://vk.com/video-139960798_456239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2020-04-25T13:44:00Z</dcterms:created>
  <dcterms:modified xsi:type="dcterms:W3CDTF">2020-04-25T13:46:00Z</dcterms:modified>
</cp:coreProperties>
</file>